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AE" w:rsidRPr="008000EA" w:rsidRDefault="006821F2">
      <w:pPr>
        <w:jc w:val="center"/>
        <w:rPr>
          <w:rFonts w:ascii="Times New Roman" w:eastAsia="Calibri" w:hAnsi="Times New Roman" w:cs="Times New Roman"/>
          <w:sz w:val="24"/>
          <w:szCs w:val="24"/>
        </w:rPr>
      </w:pPr>
      <w:r w:rsidRPr="008000EA">
        <w:rPr>
          <w:rFonts w:ascii="Times New Roman" w:eastAsia="Calibri" w:hAnsi="Times New Roman" w:cs="Times New Roman"/>
          <w:sz w:val="24"/>
          <w:szCs w:val="24"/>
        </w:rPr>
        <w:t>4 maggio 2014</w:t>
      </w:r>
    </w:p>
    <w:p w:rsidR="00FB76AE" w:rsidRPr="008000EA" w:rsidRDefault="006821F2" w:rsidP="00F60855">
      <w:pPr>
        <w:jc w:val="center"/>
        <w:rPr>
          <w:rFonts w:ascii="Times New Roman" w:eastAsia="Calibri" w:hAnsi="Times New Roman" w:cs="Times New Roman"/>
          <w:sz w:val="24"/>
          <w:szCs w:val="24"/>
        </w:rPr>
      </w:pPr>
      <w:r w:rsidRPr="008000EA">
        <w:rPr>
          <w:rFonts w:ascii="Times New Roman" w:eastAsia="Calibri" w:hAnsi="Times New Roman" w:cs="Times New Roman"/>
          <w:sz w:val="24"/>
          <w:szCs w:val="24"/>
        </w:rPr>
        <w:t>III domenica di Pasqua</w:t>
      </w:r>
      <w:r w:rsidRPr="008000EA">
        <w:rPr>
          <w:rFonts w:ascii="Times New Roman" w:eastAsia="Book Antiqua" w:hAnsi="Times New Roman" w:cs="Times New Roman"/>
          <w:sz w:val="24"/>
          <w:szCs w:val="24"/>
        </w:rPr>
        <w:t> </w:t>
      </w:r>
    </w:p>
    <w:p w:rsidR="006821F2" w:rsidRDefault="006821F2">
      <w:pPr>
        <w:jc w:val="center"/>
        <w:rPr>
          <w:rFonts w:ascii="Old English Text MT" w:eastAsia="Old English Text MT" w:hAnsi="Old English Text MT" w:cs="Old English Text MT"/>
          <w:color w:val="FF0000"/>
          <w:sz w:val="27"/>
        </w:rPr>
      </w:pPr>
    </w:p>
    <w:p w:rsidR="00FB76AE" w:rsidRPr="006821F2" w:rsidRDefault="006821F2">
      <w:pPr>
        <w:jc w:val="center"/>
        <w:rPr>
          <w:rFonts w:ascii="Old English Text MT" w:eastAsia="Old English Text MT" w:hAnsi="Old English Text MT" w:cs="Old English Text MT"/>
          <w:sz w:val="27"/>
        </w:rPr>
      </w:pPr>
      <w:r w:rsidRPr="006821F2">
        <w:rPr>
          <w:rFonts w:ascii="Old English Text MT" w:eastAsia="Old English Text MT" w:hAnsi="Old English Text MT" w:cs="Old English Text MT"/>
          <w:sz w:val="27"/>
        </w:rPr>
        <w:t>Il Signore è davvero risorto. Alleluia! A lui gloria e potenza</w:t>
      </w:r>
      <w:r w:rsidR="00F60855" w:rsidRPr="006821F2">
        <w:rPr>
          <w:rFonts w:ascii="Old English Text MT" w:eastAsia="Old English Text MT" w:hAnsi="Old English Text MT" w:cs="Old English Text MT"/>
          <w:sz w:val="27"/>
        </w:rPr>
        <w:t xml:space="preserve"> </w:t>
      </w:r>
      <w:r w:rsidRPr="006821F2">
        <w:rPr>
          <w:rFonts w:ascii="Old English Text MT" w:eastAsia="Old English Text MT" w:hAnsi="Old English Text MT" w:cs="Old English Text MT"/>
          <w:sz w:val="27"/>
        </w:rPr>
        <w:t>nei secoli eterni!</w:t>
      </w:r>
    </w:p>
    <w:p w:rsidR="006821F2" w:rsidRDefault="006821F2" w:rsidP="00F60855">
      <w:pPr>
        <w:jc w:val="both"/>
        <w:rPr>
          <w:rFonts w:ascii="Times New Roman" w:eastAsia="Calibri" w:hAnsi="Times New Roman" w:cs="Times New Roman"/>
          <w:i/>
          <w:sz w:val="24"/>
          <w:szCs w:val="24"/>
        </w:rPr>
      </w:pPr>
    </w:p>
    <w:p w:rsidR="00F60855" w:rsidRPr="006821F2" w:rsidRDefault="00F60855" w:rsidP="00F60855">
      <w:pPr>
        <w:jc w:val="both"/>
        <w:rPr>
          <w:rFonts w:ascii="Times New Roman" w:eastAsia="Calibri" w:hAnsi="Times New Roman" w:cs="Times New Roman"/>
          <w:i/>
          <w:sz w:val="24"/>
          <w:szCs w:val="24"/>
        </w:rPr>
      </w:pPr>
      <w:r w:rsidRPr="006821F2">
        <w:rPr>
          <w:rFonts w:ascii="Times New Roman" w:eastAsia="Calibri" w:hAnsi="Times New Roman" w:cs="Times New Roman"/>
          <w:i/>
          <w:sz w:val="24"/>
          <w:szCs w:val="24"/>
        </w:rPr>
        <w:t>La liturgia ci offre anche questa domenica l’occasione di riflettere sulla risurrezione di Gesù e sulla testimonianza della Chiesa nascente.</w:t>
      </w:r>
    </w:p>
    <w:p w:rsidR="00F60855" w:rsidRPr="00F60855" w:rsidRDefault="006821F2">
      <w:pPr>
        <w:jc w:val="both"/>
        <w:rPr>
          <w:rFonts w:ascii="Times New Roman" w:eastAsia="Book Antiqua" w:hAnsi="Times New Roman" w:cs="Times New Roman"/>
          <w:sz w:val="24"/>
          <w:szCs w:val="24"/>
        </w:rPr>
      </w:pPr>
      <w:r w:rsidRPr="00F60855">
        <w:rPr>
          <w:rFonts w:ascii="Times New Roman" w:eastAsia="Book Antiqua" w:hAnsi="Times New Roman" w:cs="Times New Roman"/>
          <w:i/>
          <w:sz w:val="24"/>
          <w:szCs w:val="24"/>
        </w:rPr>
        <w:t>At 2,14a.22-33</w:t>
      </w:r>
      <w:r w:rsidR="00F60855" w:rsidRPr="00F60855">
        <w:rPr>
          <w:rFonts w:ascii="Times New Roman" w:eastAsia="Book Antiqua" w:hAnsi="Times New Roman" w:cs="Times New Roman"/>
          <w:sz w:val="24"/>
          <w:szCs w:val="24"/>
        </w:rPr>
        <w:t xml:space="preserve">.  Pietro il girono di </w:t>
      </w:r>
      <w:r w:rsidR="00F60855">
        <w:rPr>
          <w:rFonts w:ascii="Times New Roman" w:eastAsia="Book Antiqua" w:hAnsi="Times New Roman" w:cs="Times New Roman"/>
          <w:sz w:val="24"/>
          <w:szCs w:val="24"/>
        </w:rPr>
        <w:t>P</w:t>
      </w:r>
      <w:r w:rsidR="00F60855" w:rsidRPr="00F60855">
        <w:rPr>
          <w:rFonts w:ascii="Times New Roman" w:eastAsia="Book Antiqua" w:hAnsi="Times New Roman" w:cs="Times New Roman"/>
          <w:sz w:val="24"/>
          <w:szCs w:val="24"/>
        </w:rPr>
        <w:t>entecoste, grazie alla forza dello Spirito Santo, si riscatta</w:t>
      </w:r>
      <w:r>
        <w:rPr>
          <w:rFonts w:ascii="Times New Roman" w:eastAsia="Book Antiqua" w:hAnsi="Times New Roman" w:cs="Times New Roman"/>
          <w:sz w:val="24"/>
          <w:szCs w:val="24"/>
        </w:rPr>
        <w:t>,</w:t>
      </w:r>
      <w:r w:rsidR="00F60855" w:rsidRPr="00F60855">
        <w:rPr>
          <w:rFonts w:ascii="Times New Roman" w:eastAsia="Book Antiqua" w:hAnsi="Times New Roman" w:cs="Times New Roman"/>
          <w:sz w:val="24"/>
          <w:szCs w:val="24"/>
        </w:rPr>
        <w:t xml:space="preserve"> Gerusalemme c’è gran folla ed egli insieme agli altri apostoli prende la parola e a voce alta testimonia la resurrezione di Gesù</w:t>
      </w:r>
      <w:r w:rsidR="00F60855">
        <w:rPr>
          <w:rFonts w:ascii="Times New Roman" w:eastAsia="Book Antiqua" w:hAnsi="Times New Roman" w:cs="Times New Roman"/>
          <w:sz w:val="24"/>
          <w:szCs w:val="24"/>
        </w:rPr>
        <w:t>.</w:t>
      </w:r>
      <w:r w:rsidRPr="00F60855">
        <w:rPr>
          <w:rFonts w:ascii="Times New Roman" w:eastAsia="Book Antiqua" w:hAnsi="Times New Roman" w:cs="Times New Roman"/>
          <w:sz w:val="24"/>
          <w:szCs w:val="24"/>
        </w:rPr>
        <w:t> </w:t>
      </w:r>
    </w:p>
    <w:p w:rsidR="00F60855" w:rsidRPr="0024151C" w:rsidRDefault="0024151C">
      <w:pPr>
        <w:jc w:val="both"/>
        <w:rPr>
          <w:rFonts w:ascii="Times New Roman" w:eastAsia="Book Antiqua" w:hAnsi="Times New Roman" w:cs="Times New Roman"/>
          <w:sz w:val="24"/>
          <w:szCs w:val="24"/>
        </w:rPr>
      </w:pPr>
      <w:r w:rsidRPr="0024151C">
        <w:rPr>
          <w:rFonts w:ascii="Times New Roman" w:eastAsia="Book Antiqua" w:hAnsi="Times New Roman" w:cs="Times New Roman"/>
          <w:i/>
          <w:sz w:val="24"/>
          <w:szCs w:val="24"/>
        </w:rPr>
        <w:t>Dal s</w:t>
      </w:r>
      <w:r w:rsidR="006821F2" w:rsidRPr="0024151C">
        <w:rPr>
          <w:rFonts w:ascii="Times New Roman" w:eastAsia="Book Antiqua" w:hAnsi="Times New Roman" w:cs="Times New Roman"/>
          <w:i/>
          <w:sz w:val="24"/>
          <w:szCs w:val="24"/>
        </w:rPr>
        <w:t>al</w:t>
      </w:r>
      <w:r w:rsidRPr="0024151C">
        <w:rPr>
          <w:rFonts w:ascii="Times New Roman" w:eastAsia="Book Antiqua" w:hAnsi="Times New Roman" w:cs="Times New Roman"/>
          <w:i/>
          <w:sz w:val="24"/>
          <w:szCs w:val="24"/>
        </w:rPr>
        <w:t>mo</w:t>
      </w:r>
      <w:r w:rsidR="006821F2" w:rsidRPr="0024151C">
        <w:rPr>
          <w:rFonts w:ascii="Times New Roman" w:eastAsia="Book Antiqua" w:hAnsi="Times New Roman" w:cs="Times New Roman"/>
          <w:i/>
          <w:sz w:val="24"/>
          <w:szCs w:val="24"/>
        </w:rPr>
        <w:t xml:space="preserve"> 15</w:t>
      </w:r>
      <w:r w:rsidRPr="0024151C">
        <w:rPr>
          <w:rFonts w:ascii="Times New Roman" w:eastAsia="Book Antiqua" w:hAnsi="Times New Roman" w:cs="Times New Roman"/>
          <w:sz w:val="24"/>
          <w:szCs w:val="24"/>
        </w:rPr>
        <w:t xml:space="preserve">. Il salmista impersonando profeticamente il Cristo, ne predice la risurrezione. L’anima che ha scelto Dio è felice di aver messo la sua vita nel sue mani, e di contemplarlo come eredità già conseguita, sentendosi così inserita nell’eterno. </w:t>
      </w:r>
      <w:r w:rsidR="006821F2" w:rsidRPr="0024151C">
        <w:rPr>
          <w:rFonts w:ascii="Times New Roman" w:eastAsia="Book Antiqua" w:hAnsi="Times New Roman" w:cs="Times New Roman"/>
          <w:sz w:val="24"/>
          <w:szCs w:val="24"/>
        </w:rPr>
        <w:t> </w:t>
      </w:r>
    </w:p>
    <w:p w:rsidR="00F60855" w:rsidRPr="00F60855" w:rsidRDefault="006821F2">
      <w:pPr>
        <w:jc w:val="both"/>
        <w:rPr>
          <w:rFonts w:ascii="Times New Roman" w:eastAsia="Book Antiqua" w:hAnsi="Times New Roman" w:cs="Times New Roman"/>
          <w:sz w:val="24"/>
          <w:szCs w:val="24"/>
        </w:rPr>
      </w:pPr>
      <w:r w:rsidRPr="00F60855">
        <w:rPr>
          <w:rFonts w:ascii="Times New Roman" w:eastAsia="Book Antiqua" w:hAnsi="Times New Roman" w:cs="Times New Roman"/>
          <w:i/>
          <w:sz w:val="24"/>
          <w:szCs w:val="24"/>
        </w:rPr>
        <w:t>1 Pt 1,17-21</w:t>
      </w:r>
      <w:r w:rsidR="00F60855" w:rsidRPr="00F60855">
        <w:rPr>
          <w:rFonts w:ascii="Times New Roman" w:eastAsia="Book Antiqua" w:hAnsi="Times New Roman" w:cs="Times New Roman"/>
          <w:sz w:val="24"/>
          <w:szCs w:val="24"/>
        </w:rPr>
        <w:t>. Pietro ci ricorda che siamo stati riscattati «</w:t>
      </w:r>
      <w:r w:rsidR="00F60855" w:rsidRPr="00F60855">
        <w:rPr>
          <w:rFonts w:ascii="Times New Roman" w:hAnsi="Times New Roman" w:cs="Times New Roman"/>
          <w:sz w:val="24"/>
          <w:szCs w:val="24"/>
          <w:shd w:val="clear" w:color="auto" w:fill="FFFFFF"/>
        </w:rPr>
        <w:t xml:space="preserve">con il sangue prezioso di Cristo», </w:t>
      </w:r>
      <w:r w:rsidR="0024151C">
        <w:rPr>
          <w:rFonts w:ascii="Times New Roman" w:hAnsi="Times New Roman" w:cs="Times New Roman"/>
          <w:sz w:val="24"/>
          <w:szCs w:val="24"/>
          <w:shd w:val="clear" w:color="auto" w:fill="FFFFFF"/>
        </w:rPr>
        <w:t>e</w:t>
      </w:r>
      <w:r w:rsidR="00F60855" w:rsidRPr="00F60855">
        <w:rPr>
          <w:rFonts w:ascii="Times New Roman" w:hAnsi="Times New Roman" w:cs="Times New Roman"/>
          <w:sz w:val="24"/>
          <w:szCs w:val="24"/>
          <w:shd w:val="clear" w:color="auto" w:fill="FFFFFF"/>
        </w:rPr>
        <w:t xml:space="preserve"> ci rassicura dicendoci che il Padre ha messo a fondamento della nostra speranza la risurrezione di Gesù dai morti.</w:t>
      </w:r>
    </w:p>
    <w:p w:rsidR="00FB76AE" w:rsidRPr="0024151C" w:rsidRDefault="006821F2">
      <w:pPr>
        <w:jc w:val="both"/>
        <w:rPr>
          <w:rFonts w:ascii="Times New Roman" w:eastAsia="Book Antiqua" w:hAnsi="Times New Roman" w:cs="Times New Roman"/>
          <w:sz w:val="24"/>
          <w:szCs w:val="24"/>
        </w:rPr>
      </w:pPr>
      <w:r w:rsidRPr="0024151C">
        <w:rPr>
          <w:rFonts w:ascii="Times New Roman" w:eastAsia="Book Antiqua" w:hAnsi="Times New Roman" w:cs="Times New Roman"/>
          <w:i/>
          <w:sz w:val="24"/>
          <w:szCs w:val="24"/>
        </w:rPr>
        <w:t>Lc 24,13-35</w:t>
      </w:r>
      <w:r w:rsidR="0024151C" w:rsidRPr="0024151C">
        <w:rPr>
          <w:rFonts w:ascii="Times New Roman" w:eastAsia="Book Antiqua" w:hAnsi="Times New Roman" w:cs="Times New Roman"/>
          <w:sz w:val="24"/>
          <w:szCs w:val="24"/>
        </w:rPr>
        <w:t>. E’ il notissimo brano dei discepoli di Emmaus. I due lasciano Gerusalemme, nonostante le testimonianze dalla risurrezione del Signore</w:t>
      </w:r>
      <w:r w:rsidR="0024151C">
        <w:rPr>
          <w:rFonts w:ascii="Times New Roman" w:eastAsia="Book Antiqua" w:hAnsi="Times New Roman" w:cs="Times New Roman"/>
          <w:sz w:val="24"/>
          <w:szCs w:val="24"/>
        </w:rPr>
        <w:t>,</w:t>
      </w:r>
      <w:r w:rsidR="0024151C" w:rsidRPr="0024151C">
        <w:rPr>
          <w:rFonts w:ascii="Times New Roman" w:eastAsia="Book Antiqua" w:hAnsi="Times New Roman" w:cs="Times New Roman"/>
          <w:sz w:val="24"/>
          <w:szCs w:val="24"/>
        </w:rPr>
        <w:t xml:space="preserve"> alle quali non credono, ma Gesù si affianca a loro li aiuta a comprendere le scritture e li rende suoi testimoni.</w:t>
      </w:r>
    </w:p>
    <w:p w:rsidR="0024151C" w:rsidRDefault="0024151C">
      <w:pPr>
        <w:jc w:val="both"/>
        <w:rPr>
          <w:rFonts w:ascii="Times New Roman" w:eastAsia="Times New Roman" w:hAnsi="Times New Roman" w:cs="Times New Roman"/>
          <w:b/>
          <w:sz w:val="24"/>
          <w:vertAlign w:val="superscript"/>
        </w:rPr>
      </w:pPr>
    </w:p>
    <w:p w:rsidR="00FB76AE" w:rsidRDefault="006821F2">
      <w:pPr>
        <w:jc w:val="both"/>
        <w:rPr>
          <w:rFonts w:ascii="Times New Roman" w:eastAsia="Times New Roman" w:hAnsi="Times New Roman" w:cs="Times New Roman"/>
          <w:b/>
          <w:sz w:val="24"/>
        </w:rPr>
      </w:pPr>
      <w:r>
        <w:rPr>
          <w:rFonts w:ascii="Times New Roman" w:eastAsia="Times New Roman" w:hAnsi="Times New Roman" w:cs="Times New Roman"/>
          <w:b/>
          <w:sz w:val="24"/>
          <w:vertAlign w:val="superscript"/>
        </w:rPr>
        <w:t>13</w:t>
      </w:r>
      <w:r>
        <w:rPr>
          <w:rFonts w:ascii="Times New Roman" w:eastAsia="Times New Roman" w:hAnsi="Times New Roman" w:cs="Times New Roman"/>
          <w:b/>
          <w:sz w:val="24"/>
        </w:rPr>
        <w:t xml:space="preserve">Ed ecco, in quello stesso giorno due di loro erano in cammino per un villaggio di nome </w:t>
      </w:r>
      <w:proofErr w:type="spellStart"/>
      <w:r>
        <w:rPr>
          <w:rFonts w:ascii="Times New Roman" w:eastAsia="Times New Roman" w:hAnsi="Times New Roman" w:cs="Times New Roman"/>
          <w:b/>
          <w:sz w:val="24"/>
        </w:rPr>
        <w:t>Èmmaus</w:t>
      </w:r>
      <w:proofErr w:type="spellEnd"/>
      <w:r>
        <w:rPr>
          <w:rFonts w:ascii="Times New Roman" w:eastAsia="Times New Roman" w:hAnsi="Times New Roman" w:cs="Times New Roman"/>
          <w:b/>
          <w:sz w:val="24"/>
        </w:rPr>
        <w:t xml:space="preserve">, distante circa undici chilometri da Gerusalemme, </w:t>
      </w:r>
      <w:r>
        <w:rPr>
          <w:rFonts w:ascii="Times New Roman" w:eastAsia="Times New Roman" w:hAnsi="Times New Roman" w:cs="Times New Roman"/>
          <w:b/>
          <w:sz w:val="24"/>
          <w:vertAlign w:val="superscript"/>
        </w:rPr>
        <w:t>14</w:t>
      </w:r>
      <w:r>
        <w:rPr>
          <w:rFonts w:ascii="Times New Roman" w:eastAsia="Times New Roman" w:hAnsi="Times New Roman" w:cs="Times New Roman"/>
          <w:b/>
          <w:sz w:val="24"/>
        </w:rPr>
        <w:t xml:space="preserve">e conversavano tra loro di tutto quello che era accaduto. </w:t>
      </w:r>
      <w:r>
        <w:rPr>
          <w:rFonts w:ascii="Times New Roman" w:eastAsia="Times New Roman" w:hAnsi="Times New Roman" w:cs="Times New Roman"/>
          <w:b/>
          <w:sz w:val="24"/>
          <w:vertAlign w:val="superscript"/>
        </w:rPr>
        <w:t>15</w:t>
      </w:r>
      <w:r>
        <w:rPr>
          <w:rFonts w:ascii="Times New Roman" w:eastAsia="Times New Roman" w:hAnsi="Times New Roman" w:cs="Times New Roman"/>
          <w:b/>
          <w:sz w:val="24"/>
        </w:rPr>
        <w:t xml:space="preserve">Mentre conversavano e discutevano insieme, Gesù in persona si avvicinò e camminava con loro. </w:t>
      </w:r>
      <w:r>
        <w:rPr>
          <w:rFonts w:ascii="Times New Roman" w:eastAsia="Times New Roman" w:hAnsi="Times New Roman" w:cs="Times New Roman"/>
          <w:b/>
          <w:sz w:val="24"/>
          <w:vertAlign w:val="superscript"/>
        </w:rPr>
        <w:t>16</w:t>
      </w:r>
      <w:r>
        <w:rPr>
          <w:rFonts w:ascii="Times New Roman" w:eastAsia="Times New Roman" w:hAnsi="Times New Roman" w:cs="Times New Roman"/>
          <w:b/>
          <w:sz w:val="24"/>
        </w:rPr>
        <w:t xml:space="preserve">Ma i loro occhi erano impediti a riconoscerlo. </w:t>
      </w:r>
      <w:r>
        <w:rPr>
          <w:rFonts w:ascii="Times New Roman" w:eastAsia="Times New Roman" w:hAnsi="Times New Roman" w:cs="Times New Roman"/>
          <w:b/>
          <w:sz w:val="24"/>
          <w:vertAlign w:val="superscript"/>
        </w:rPr>
        <w:t>17</w:t>
      </w:r>
      <w:r>
        <w:rPr>
          <w:rFonts w:ascii="Times New Roman" w:eastAsia="Times New Roman" w:hAnsi="Times New Roman" w:cs="Times New Roman"/>
          <w:b/>
          <w:sz w:val="24"/>
        </w:rPr>
        <w:t xml:space="preserve">Ed egli disse loro: «Che cosa sono questi discorsi che state facendo tra voi lungo il cammino?». Si fermarono, col volto triste; </w:t>
      </w:r>
      <w:r>
        <w:rPr>
          <w:rFonts w:ascii="Times New Roman" w:eastAsia="Times New Roman" w:hAnsi="Times New Roman" w:cs="Times New Roman"/>
          <w:b/>
          <w:sz w:val="24"/>
          <w:vertAlign w:val="superscript"/>
        </w:rPr>
        <w:t>18</w:t>
      </w:r>
      <w:r>
        <w:rPr>
          <w:rFonts w:ascii="Times New Roman" w:eastAsia="Times New Roman" w:hAnsi="Times New Roman" w:cs="Times New Roman"/>
          <w:b/>
          <w:sz w:val="24"/>
        </w:rPr>
        <w:t xml:space="preserve">uno di loro, di nome </w:t>
      </w:r>
      <w:proofErr w:type="spellStart"/>
      <w:r>
        <w:rPr>
          <w:rFonts w:ascii="Times New Roman" w:eastAsia="Times New Roman" w:hAnsi="Times New Roman" w:cs="Times New Roman"/>
          <w:b/>
          <w:sz w:val="24"/>
        </w:rPr>
        <w:t>Clèopa</w:t>
      </w:r>
      <w:proofErr w:type="spellEnd"/>
      <w:r>
        <w:rPr>
          <w:rFonts w:ascii="Times New Roman" w:eastAsia="Times New Roman" w:hAnsi="Times New Roman" w:cs="Times New Roman"/>
          <w:b/>
          <w:sz w:val="24"/>
        </w:rPr>
        <w:t xml:space="preserve">, gli rispose: «Solo tu sei forestiero a Gerusalemme! Non sai ciò che vi è accaduto in questi giorni?». </w:t>
      </w:r>
      <w:r>
        <w:rPr>
          <w:rFonts w:ascii="Times New Roman" w:eastAsia="Times New Roman" w:hAnsi="Times New Roman" w:cs="Times New Roman"/>
          <w:b/>
          <w:sz w:val="24"/>
          <w:vertAlign w:val="superscript"/>
        </w:rPr>
        <w:t>19</w:t>
      </w:r>
      <w:r>
        <w:rPr>
          <w:rFonts w:ascii="Times New Roman" w:eastAsia="Times New Roman" w:hAnsi="Times New Roman" w:cs="Times New Roman"/>
          <w:b/>
          <w:sz w:val="24"/>
        </w:rPr>
        <w:t xml:space="preserve">Domandò loro: «Che cosa?». Gli risposero: «Ciò che riguarda Gesù, il Nazareno, che fu profeta potente in opere e in parole, davanti a Dio e a tutto il popolo; </w:t>
      </w:r>
      <w:r>
        <w:rPr>
          <w:rFonts w:ascii="Times New Roman" w:eastAsia="Times New Roman" w:hAnsi="Times New Roman" w:cs="Times New Roman"/>
          <w:b/>
          <w:sz w:val="24"/>
          <w:vertAlign w:val="superscript"/>
        </w:rPr>
        <w:t>20</w:t>
      </w:r>
      <w:r>
        <w:rPr>
          <w:rFonts w:ascii="Times New Roman" w:eastAsia="Times New Roman" w:hAnsi="Times New Roman" w:cs="Times New Roman"/>
          <w:b/>
          <w:sz w:val="24"/>
        </w:rPr>
        <w:t xml:space="preserve">come i capi dei sacerdoti e le nostre autorità lo hanno consegnato per farlo condannare a morte e lo hanno crocifisso. </w:t>
      </w:r>
      <w:r>
        <w:rPr>
          <w:rFonts w:ascii="Times New Roman" w:eastAsia="Times New Roman" w:hAnsi="Times New Roman" w:cs="Times New Roman"/>
          <w:b/>
          <w:sz w:val="24"/>
          <w:vertAlign w:val="superscript"/>
        </w:rPr>
        <w:t>21</w:t>
      </w:r>
      <w:r>
        <w:rPr>
          <w:rFonts w:ascii="Times New Roman" w:eastAsia="Times New Roman" w:hAnsi="Times New Roman" w:cs="Times New Roman"/>
          <w:b/>
          <w:sz w:val="24"/>
        </w:rPr>
        <w:t xml:space="preserve">Noi speravamo che egli fosse colui che avrebbe liberato Israele; con tutto ciò, sono passati tre giorni da quando queste cose sono accadute. </w:t>
      </w:r>
      <w:r>
        <w:rPr>
          <w:rFonts w:ascii="Times New Roman" w:eastAsia="Times New Roman" w:hAnsi="Times New Roman" w:cs="Times New Roman"/>
          <w:b/>
          <w:sz w:val="24"/>
          <w:vertAlign w:val="superscript"/>
        </w:rPr>
        <w:t>22</w:t>
      </w:r>
      <w:r>
        <w:rPr>
          <w:rFonts w:ascii="Times New Roman" w:eastAsia="Times New Roman" w:hAnsi="Times New Roman" w:cs="Times New Roman"/>
          <w:b/>
          <w:sz w:val="24"/>
        </w:rPr>
        <w:t xml:space="preserve">Ma alcune donne, delle nostre, ci hanno sconvolti; si sono recate al mattino alla tomba </w:t>
      </w:r>
      <w:r>
        <w:rPr>
          <w:rFonts w:ascii="Times New Roman" w:eastAsia="Times New Roman" w:hAnsi="Times New Roman" w:cs="Times New Roman"/>
          <w:b/>
          <w:sz w:val="24"/>
          <w:vertAlign w:val="superscript"/>
        </w:rPr>
        <w:t>23</w:t>
      </w:r>
      <w:r>
        <w:rPr>
          <w:rFonts w:ascii="Times New Roman" w:eastAsia="Times New Roman" w:hAnsi="Times New Roman" w:cs="Times New Roman"/>
          <w:b/>
          <w:sz w:val="24"/>
        </w:rPr>
        <w:t xml:space="preserve">e, non avendo trovato il suo corpo, sono venute a dirci di aver avuto anche una visione di angeli, i quali affermano che egli è vivo. </w:t>
      </w:r>
      <w:r>
        <w:rPr>
          <w:rFonts w:ascii="Times New Roman" w:eastAsia="Times New Roman" w:hAnsi="Times New Roman" w:cs="Times New Roman"/>
          <w:b/>
          <w:sz w:val="24"/>
          <w:vertAlign w:val="superscript"/>
        </w:rPr>
        <w:t>24</w:t>
      </w:r>
      <w:r>
        <w:rPr>
          <w:rFonts w:ascii="Times New Roman" w:eastAsia="Times New Roman" w:hAnsi="Times New Roman" w:cs="Times New Roman"/>
          <w:b/>
          <w:sz w:val="24"/>
        </w:rPr>
        <w:t xml:space="preserve">Alcuni dei nostri sono andati alla tomba e hanno trovato come avevano detto le donne, ma lui non l'hanno visto». </w:t>
      </w:r>
      <w:r>
        <w:rPr>
          <w:rFonts w:ascii="Times New Roman" w:eastAsia="Times New Roman" w:hAnsi="Times New Roman" w:cs="Times New Roman"/>
          <w:b/>
          <w:sz w:val="24"/>
          <w:vertAlign w:val="superscript"/>
        </w:rPr>
        <w:t>25</w:t>
      </w:r>
      <w:r>
        <w:rPr>
          <w:rFonts w:ascii="Times New Roman" w:eastAsia="Times New Roman" w:hAnsi="Times New Roman" w:cs="Times New Roman"/>
          <w:b/>
          <w:sz w:val="24"/>
        </w:rPr>
        <w:t xml:space="preserve">Disse loro: «Stolti e lenti di cuore a credere in tutto ciò che hanno detto i profeti! </w:t>
      </w:r>
      <w:r>
        <w:rPr>
          <w:rFonts w:ascii="Times New Roman" w:eastAsia="Times New Roman" w:hAnsi="Times New Roman" w:cs="Times New Roman"/>
          <w:b/>
          <w:sz w:val="24"/>
          <w:vertAlign w:val="superscript"/>
        </w:rPr>
        <w:t>26</w:t>
      </w:r>
      <w:r>
        <w:rPr>
          <w:rFonts w:ascii="Times New Roman" w:eastAsia="Times New Roman" w:hAnsi="Times New Roman" w:cs="Times New Roman"/>
          <w:b/>
          <w:sz w:val="24"/>
        </w:rPr>
        <w:t xml:space="preserve">Non bisognava che il Cristo patisse queste sofferenze per entrare nella sua gloria?». </w:t>
      </w:r>
      <w:r>
        <w:rPr>
          <w:rFonts w:ascii="Times New Roman" w:eastAsia="Times New Roman" w:hAnsi="Times New Roman" w:cs="Times New Roman"/>
          <w:b/>
          <w:sz w:val="24"/>
          <w:vertAlign w:val="superscript"/>
        </w:rPr>
        <w:t>27</w:t>
      </w:r>
      <w:r>
        <w:rPr>
          <w:rFonts w:ascii="Times New Roman" w:eastAsia="Times New Roman" w:hAnsi="Times New Roman" w:cs="Times New Roman"/>
          <w:b/>
          <w:sz w:val="24"/>
        </w:rPr>
        <w:t>E, cominciando da Mosè e da tutti i profeti, spiegò loro in tutte le Scritt</w:t>
      </w:r>
      <w:r w:rsidR="008000EA">
        <w:rPr>
          <w:rFonts w:ascii="Times New Roman" w:eastAsia="Times New Roman" w:hAnsi="Times New Roman" w:cs="Times New Roman"/>
          <w:b/>
          <w:sz w:val="24"/>
        </w:rPr>
        <w:t xml:space="preserve">ure ciò che si riferiva a lui.  </w:t>
      </w:r>
      <w:r>
        <w:rPr>
          <w:rFonts w:ascii="Times New Roman" w:eastAsia="Times New Roman" w:hAnsi="Times New Roman" w:cs="Times New Roman"/>
          <w:b/>
          <w:sz w:val="24"/>
          <w:vertAlign w:val="superscript"/>
        </w:rPr>
        <w:t>28</w:t>
      </w:r>
      <w:r>
        <w:rPr>
          <w:rFonts w:ascii="Times New Roman" w:eastAsia="Times New Roman" w:hAnsi="Times New Roman" w:cs="Times New Roman"/>
          <w:b/>
          <w:sz w:val="24"/>
        </w:rPr>
        <w:t xml:space="preserve">Quando furono vicini al villaggio dove erano diretti, egli fece come se dovesse andare più lontano. </w:t>
      </w:r>
      <w:r>
        <w:rPr>
          <w:rFonts w:ascii="Times New Roman" w:eastAsia="Times New Roman" w:hAnsi="Times New Roman" w:cs="Times New Roman"/>
          <w:b/>
          <w:sz w:val="24"/>
          <w:vertAlign w:val="superscript"/>
        </w:rPr>
        <w:t>29</w:t>
      </w:r>
      <w:r>
        <w:rPr>
          <w:rFonts w:ascii="Times New Roman" w:eastAsia="Times New Roman" w:hAnsi="Times New Roman" w:cs="Times New Roman"/>
          <w:b/>
          <w:sz w:val="24"/>
        </w:rPr>
        <w:t xml:space="preserve">Ma essi insistettero: «Resta con noi, perché si fa sera e il giorno è ormai al tramonto». Egli entrò per rimanere con loro. </w:t>
      </w:r>
      <w:r>
        <w:rPr>
          <w:rFonts w:ascii="Times New Roman" w:eastAsia="Times New Roman" w:hAnsi="Times New Roman" w:cs="Times New Roman"/>
          <w:b/>
          <w:sz w:val="24"/>
          <w:vertAlign w:val="superscript"/>
        </w:rPr>
        <w:t>30</w:t>
      </w:r>
      <w:r>
        <w:rPr>
          <w:rFonts w:ascii="Times New Roman" w:eastAsia="Times New Roman" w:hAnsi="Times New Roman" w:cs="Times New Roman"/>
          <w:b/>
          <w:sz w:val="24"/>
        </w:rPr>
        <w:t xml:space="preserve">Quando fu a tavola con loro, prese il pane, recitò la benedizione, lo spezzò e lo diede loro. </w:t>
      </w:r>
      <w:r>
        <w:rPr>
          <w:rFonts w:ascii="Times New Roman" w:eastAsia="Times New Roman" w:hAnsi="Times New Roman" w:cs="Times New Roman"/>
          <w:b/>
          <w:sz w:val="24"/>
          <w:vertAlign w:val="superscript"/>
        </w:rPr>
        <w:t>31</w:t>
      </w:r>
      <w:r>
        <w:rPr>
          <w:rFonts w:ascii="Times New Roman" w:eastAsia="Times New Roman" w:hAnsi="Times New Roman" w:cs="Times New Roman"/>
          <w:b/>
          <w:sz w:val="24"/>
        </w:rPr>
        <w:t xml:space="preserve">Allora si aprirono loro gli occhi </w:t>
      </w:r>
      <w:r>
        <w:rPr>
          <w:rFonts w:ascii="Times New Roman" w:eastAsia="Times New Roman" w:hAnsi="Times New Roman" w:cs="Times New Roman"/>
          <w:b/>
          <w:sz w:val="24"/>
        </w:rPr>
        <w:lastRenderedPageBreak/>
        <w:t xml:space="preserve">e lo riconobbero. Ma egli sparì dalla loro vista. </w:t>
      </w:r>
      <w:r>
        <w:rPr>
          <w:rFonts w:ascii="Times New Roman" w:eastAsia="Times New Roman" w:hAnsi="Times New Roman" w:cs="Times New Roman"/>
          <w:b/>
          <w:sz w:val="24"/>
          <w:vertAlign w:val="superscript"/>
        </w:rPr>
        <w:t>32</w:t>
      </w:r>
      <w:r>
        <w:rPr>
          <w:rFonts w:ascii="Times New Roman" w:eastAsia="Times New Roman" w:hAnsi="Times New Roman" w:cs="Times New Roman"/>
          <w:b/>
          <w:sz w:val="24"/>
        </w:rPr>
        <w:t xml:space="preserve">Ed essi dissero l'un l'altro: «Non ardeva forse in noi il nostro cuore mentre egli conversava con noi lungo la via, quando ci spiegava le Scritture?». </w:t>
      </w:r>
      <w:r>
        <w:rPr>
          <w:rFonts w:ascii="Times New Roman" w:eastAsia="Times New Roman" w:hAnsi="Times New Roman" w:cs="Times New Roman"/>
          <w:b/>
          <w:sz w:val="24"/>
          <w:vertAlign w:val="superscript"/>
        </w:rPr>
        <w:t>33</w:t>
      </w:r>
      <w:r>
        <w:rPr>
          <w:rFonts w:ascii="Times New Roman" w:eastAsia="Times New Roman" w:hAnsi="Times New Roman" w:cs="Times New Roman"/>
          <w:b/>
          <w:sz w:val="24"/>
        </w:rPr>
        <w:t xml:space="preserve">Partirono senza indugio e fecero ritorno a Gerusalemme, dove trovarono riuniti gli Undici e gli altri che erano con loro, </w:t>
      </w:r>
      <w:r>
        <w:rPr>
          <w:rFonts w:ascii="Times New Roman" w:eastAsia="Times New Roman" w:hAnsi="Times New Roman" w:cs="Times New Roman"/>
          <w:b/>
          <w:sz w:val="24"/>
          <w:vertAlign w:val="superscript"/>
        </w:rPr>
        <w:t>34</w:t>
      </w:r>
      <w:r>
        <w:rPr>
          <w:rFonts w:ascii="Times New Roman" w:eastAsia="Times New Roman" w:hAnsi="Times New Roman" w:cs="Times New Roman"/>
          <w:b/>
          <w:sz w:val="24"/>
        </w:rPr>
        <w:t xml:space="preserve">i quali dicevano: «Davvero il Signore è risorto ed è apparso a Simone!». </w:t>
      </w:r>
      <w:r>
        <w:rPr>
          <w:rFonts w:ascii="Times New Roman" w:eastAsia="Times New Roman" w:hAnsi="Times New Roman" w:cs="Times New Roman"/>
          <w:b/>
          <w:sz w:val="24"/>
          <w:vertAlign w:val="superscript"/>
        </w:rPr>
        <w:t>35</w:t>
      </w:r>
      <w:r>
        <w:rPr>
          <w:rFonts w:ascii="Times New Roman" w:eastAsia="Times New Roman" w:hAnsi="Times New Roman" w:cs="Times New Roman"/>
          <w:b/>
          <w:sz w:val="24"/>
        </w:rPr>
        <w:t>Ed essi narravano ciò che era accaduto lungo la via e come l'avevano riconosciuto nello spezzare il pane.</w:t>
      </w:r>
    </w:p>
    <w:p w:rsidR="00FB76AE" w:rsidRDefault="006821F2">
      <w:pPr>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Nessun evangelista descrive la risurrezione di Gesù, ma tutti offrono la possibilità di incontrarlo una volta risuscitato. Nel c. 24 del suo vangelo Luca narra la risurrezione in due momenti fondamentali: la scoperta della tomba vuota, seguita dal racconto delle donne agli Undici e da una visita di Pietro al sepolcro (vv. 1-12), e l’apparizione di Gesù agli Undici, che si conclude con l’ascensione (vv. 36-53). Tra questi due episodi si colloca l’apparizione di Gesù a due discepoli che si stanno allontanando da </w:t>
      </w:r>
      <w:r w:rsidR="00FC3C39">
        <w:rPr>
          <w:rFonts w:ascii="Times New Roman" w:eastAsia="Times New Roman" w:hAnsi="Times New Roman" w:cs="Times New Roman"/>
          <w:i/>
          <w:sz w:val="24"/>
        </w:rPr>
        <w:t>Gerusalemme verso</w:t>
      </w:r>
      <w:r>
        <w:rPr>
          <w:rFonts w:ascii="Times New Roman" w:eastAsia="Times New Roman" w:hAnsi="Times New Roman" w:cs="Times New Roman"/>
          <w:i/>
          <w:sz w:val="24"/>
        </w:rPr>
        <w:t xml:space="preserve"> Emmaus (vv. 13-35). Questo episodio è accennato anche da Mc 16,12-13. Il nome </w:t>
      </w:r>
      <w:proofErr w:type="spellStart"/>
      <w:r>
        <w:rPr>
          <w:rFonts w:ascii="Times New Roman" w:eastAsia="Times New Roman" w:hAnsi="Times New Roman" w:cs="Times New Roman"/>
          <w:i/>
          <w:sz w:val="24"/>
        </w:rPr>
        <w:t>Èmmaus</w:t>
      </w:r>
      <w:proofErr w:type="spellEnd"/>
      <w:r>
        <w:rPr>
          <w:rFonts w:ascii="Times New Roman" w:eastAsia="Times New Roman" w:hAnsi="Times New Roman" w:cs="Times New Roman"/>
          <w:i/>
          <w:sz w:val="24"/>
        </w:rPr>
        <w:t xml:space="preserve"> appare solo una volta nell’Antico Testamento nel libro dei Maccabei, dove ricorda la vittoria di Dio, compiuta da Giuda Maccabeo contro i pagani (1Mac cc. 3 e 4), in memoria di questa vittoria, che si dice che “allora tutte le nazioni sapranno che c’è chi riscatta e salva Israele” (1Mac 4,11). Quindi </w:t>
      </w:r>
      <w:proofErr w:type="spellStart"/>
      <w:r>
        <w:rPr>
          <w:rFonts w:ascii="Times New Roman" w:eastAsia="Times New Roman" w:hAnsi="Times New Roman" w:cs="Times New Roman"/>
          <w:i/>
          <w:sz w:val="24"/>
        </w:rPr>
        <w:t>Èmmaus</w:t>
      </w:r>
      <w:proofErr w:type="spellEnd"/>
      <w:r>
        <w:rPr>
          <w:rFonts w:ascii="Times New Roman" w:eastAsia="Times New Roman" w:hAnsi="Times New Roman" w:cs="Times New Roman"/>
          <w:i/>
          <w:sz w:val="24"/>
        </w:rPr>
        <w:t xml:space="preserve"> è il luogo della vittoria di Dio sui pagani e il luogo della liberazione, e i due discepoli si avviano verso là, l’evangelista segnala che dista “undici chilometri da Gerusalemme”,</w:t>
      </w:r>
    </w:p>
    <w:p w:rsidR="00FB76AE" w:rsidRDefault="006821F2">
      <w:pPr>
        <w:jc w:val="both"/>
        <w:rPr>
          <w:rFonts w:ascii="Book Antiqua" w:eastAsia="Book Antiqua" w:hAnsi="Book Antiqua" w:cs="Book Antiqua"/>
          <w:b/>
          <w:i/>
          <w:sz w:val="24"/>
        </w:rPr>
      </w:pPr>
      <w:r>
        <w:rPr>
          <w:rFonts w:ascii="Book Antiqua" w:eastAsia="Book Antiqua" w:hAnsi="Book Antiqua" w:cs="Book Antiqua"/>
          <w:b/>
          <w:i/>
          <w:sz w:val="24"/>
        </w:rPr>
        <w:t xml:space="preserve">                                                           </w:t>
      </w:r>
    </w:p>
    <w:p w:rsidR="00FB76AE" w:rsidRDefault="006821F2">
      <w:pPr>
        <w:jc w:val="both"/>
        <w:rPr>
          <w:rFonts w:ascii="Times New Roman" w:eastAsia="Times New Roman" w:hAnsi="Times New Roman" w:cs="Times New Roman"/>
          <w:i/>
          <w:sz w:val="24"/>
        </w:rPr>
      </w:pPr>
      <w:r>
        <w:rPr>
          <w:rFonts w:ascii="Book Antiqua" w:eastAsia="Book Antiqua" w:hAnsi="Book Antiqua" w:cs="Book Antiqua"/>
          <w:b/>
          <w:i/>
          <w:sz w:val="24"/>
        </w:rPr>
        <w:t xml:space="preserve">                                                          vv.13-14 “</w:t>
      </w:r>
      <w:r>
        <w:rPr>
          <w:rFonts w:ascii="Times New Roman" w:eastAsia="Times New Roman" w:hAnsi="Times New Roman" w:cs="Times New Roman"/>
          <w:b/>
          <w:i/>
          <w:sz w:val="24"/>
        </w:rPr>
        <w:t xml:space="preserve">Ed ecco, in quello stesso giorno due di loro erano in cammino per un villaggio di nome </w:t>
      </w:r>
      <w:proofErr w:type="spellStart"/>
      <w:r>
        <w:rPr>
          <w:rFonts w:ascii="Times New Roman" w:eastAsia="Times New Roman" w:hAnsi="Times New Roman" w:cs="Times New Roman"/>
          <w:b/>
          <w:i/>
          <w:sz w:val="24"/>
        </w:rPr>
        <w:t>Èmmaus</w:t>
      </w:r>
      <w:proofErr w:type="spellEnd"/>
      <w:r>
        <w:rPr>
          <w:rFonts w:ascii="Times New Roman" w:eastAsia="Times New Roman" w:hAnsi="Times New Roman" w:cs="Times New Roman"/>
          <w:b/>
          <w:i/>
          <w:sz w:val="24"/>
        </w:rPr>
        <w:t xml:space="preserve">, distante circa undici chilometri da Gerusalemme e conversavano tra loro di tutto quello che era accaduto.” </w:t>
      </w:r>
      <w:r>
        <w:rPr>
          <w:rFonts w:ascii="Times New Roman" w:eastAsia="Times New Roman" w:hAnsi="Times New Roman" w:cs="Times New Roman"/>
          <w:sz w:val="24"/>
        </w:rPr>
        <w:t xml:space="preserve">Scrive l’evangelista che “in quello stesso giorno, [è il giorno primo della settimana]”, il giorno della nuova creazione, quella definitiva, quella che non avrà più tramonto, </w:t>
      </w:r>
      <w:r>
        <w:rPr>
          <w:rFonts w:ascii="Times New Roman" w:eastAsia="Times New Roman" w:hAnsi="Times New Roman" w:cs="Times New Roman"/>
          <w:b/>
          <w:i/>
          <w:sz w:val="24"/>
        </w:rPr>
        <w:t>“due di loro erano in cammino per un villaggio”</w:t>
      </w:r>
      <w:r>
        <w:rPr>
          <w:rFonts w:ascii="Times New Roman" w:eastAsia="Times New Roman" w:hAnsi="Times New Roman" w:cs="Times New Roman"/>
          <w:sz w:val="24"/>
        </w:rPr>
        <w:t xml:space="preserve">. Questi discepoli pur avendo udito l'annunzio delle donne (24,9-11), se ne vanno, si allontanano lasciano di loro iniziativa Gerusalemme, il luogo della salvezza, non per iniziare una missione, ma perché non credono nella salvezza </w:t>
      </w:r>
      <w:r w:rsidR="00FC3C39">
        <w:rPr>
          <w:rFonts w:ascii="Times New Roman" w:eastAsia="Times New Roman" w:hAnsi="Times New Roman" w:cs="Times New Roman"/>
          <w:sz w:val="24"/>
        </w:rPr>
        <w:t>stessa, e</w:t>
      </w:r>
      <w:r>
        <w:rPr>
          <w:rFonts w:ascii="Times New Roman" w:eastAsia="Times New Roman" w:hAnsi="Times New Roman" w:cs="Times New Roman"/>
          <w:sz w:val="24"/>
        </w:rPr>
        <w:t xml:space="preserve"> camminando si intrattenevano su ciò </w:t>
      </w:r>
      <w:r>
        <w:rPr>
          <w:rFonts w:ascii="Times New Roman" w:eastAsia="Times New Roman" w:hAnsi="Times New Roman" w:cs="Times New Roman"/>
          <w:b/>
          <w:sz w:val="24"/>
        </w:rPr>
        <w:t>“</w:t>
      </w:r>
      <w:r>
        <w:rPr>
          <w:rFonts w:ascii="Times New Roman" w:eastAsia="Times New Roman" w:hAnsi="Times New Roman" w:cs="Times New Roman"/>
          <w:b/>
          <w:i/>
          <w:sz w:val="24"/>
        </w:rPr>
        <w:t>che era accaduto”</w:t>
      </w:r>
      <w:r>
        <w:rPr>
          <w:rFonts w:ascii="Times New Roman" w:eastAsia="Times New Roman" w:hAnsi="Times New Roman" w:cs="Times New Roman"/>
          <w:sz w:val="24"/>
        </w:rPr>
        <w:t xml:space="preserve"> fatti che non avevano capito, ma che conservavano ancora nel loro cuore. Non potevano dimenticarli.</w:t>
      </w:r>
    </w:p>
    <w:p w:rsidR="00FB76AE" w:rsidRDefault="00FB76AE">
      <w:pPr>
        <w:jc w:val="both"/>
        <w:rPr>
          <w:rFonts w:ascii="Times New Roman" w:eastAsia="Times New Roman" w:hAnsi="Times New Roman" w:cs="Times New Roman"/>
          <w:sz w:val="24"/>
        </w:rPr>
      </w:pPr>
    </w:p>
    <w:p w:rsidR="00FB76AE" w:rsidRDefault="006821F2">
      <w:pPr>
        <w:jc w:val="both"/>
        <w:rPr>
          <w:rFonts w:ascii="Times New Roman" w:eastAsia="Times New Roman" w:hAnsi="Times New Roman" w:cs="Times New Roman"/>
          <w:b/>
          <w:i/>
          <w:sz w:val="27"/>
        </w:rPr>
      </w:pPr>
      <w:r>
        <w:rPr>
          <w:rFonts w:ascii="Times New Roman" w:eastAsia="Times New Roman" w:hAnsi="Times New Roman" w:cs="Times New Roman"/>
          <w:b/>
          <w:i/>
          <w:sz w:val="24"/>
        </w:rPr>
        <w:t xml:space="preserve">                                                           vv.15-16 “Mentre conversavano e discutevano insieme, Gesù in persona si avvicinò e camminava con loro. Ma i loro occhi erano impediti a riconoscerlo.” </w:t>
      </w:r>
      <w:r>
        <w:rPr>
          <w:rFonts w:ascii="Times New Roman" w:eastAsia="Times New Roman" w:hAnsi="Times New Roman" w:cs="Times New Roman"/>
          <w:sz w:val="24"/>
        </w:rPr>
        <w:t xml:space="preserve">Mentre discorrono e discutono tra loro, Gesù in persona si avvicina e si mette a camminare con loro. E’ lui che prende l’iniziativa e soprattutto cammina al loro fianco, si fa compagno lungo la strada, </w:t>
      </w:r>
      <w:r w:rsidR="00A60320">
        <w:rPr>
          <w:rFonts w:ascii="Times New Roman" w:eastAsia="Times New Roman" w:hAnsi="Times New Roman" w:cs="Times New Roman"/>
          <w:sz w:val="24"/>
        </w:rPr>
        <w:t xml:space="preserve">in </w:t>
      </w:r>
      <w:r>
        <w:rPr>
          <w:rFonts w:ascii="Times New Roman" w:eastAsia="Times New Roman" w:hAnsi="Times New Roman" w:cs="Times New Roman"/>
          <w:sz w:val="24"/>
        </w:rPr>
        <w:t>quella determinata fase della loro vita.</w:t>
      </w:r>
      <w:r>
        <w:rPr>
          <w:rFonts w:ascii="Tahoma" w:eastAsia="Tahoma" w:hAnsi="Tahoma" w:cs="Tahoma"/>
          <w:color w:val="FF0000"/>
          <w:sz w:val="20"/>
        </w:rPr>
        <w:t xml:space="preserve"> </w:t>
      </w:r>
      <w:r>
        <w:rPr>
          <w:rFonts w:ascii="Times New Roman" w:eastAsia="Times New Roman" w:hAnsi="Times New Roman" w:cs="Times New Roman"/>
          <w:sz w:val="24"/>
        </w:rPr>
        <w:t>L’iniziativa dell’incontro, dicevamo, è presa da Gesù. I discepoli non solo non fanno nulla perché l’incontro possa accadere</w:t>
      </w:r>
      <w:r w:rsidR="00A60320">
        <w:rPr>
          <w:rFonts w:ascii="Times New Roman" w:eastAsia="Times New Roman" w:hAnsi="Times New Roman" w:cs="Times New Roman"/>
          <w:sz w:val="24"/>
        </w:rPr>
        <w:t xml:space="preserve"> e</w:t>
      </w:r>
      <w:r>
        <w:rPr>
          <w:rFonts w:ascii="Times New Roman" w:eastAsia="Times New Roman" w:hAnsi="Times New Roman" w:cs="Times New Roman"/>
          <w:sz w:val="24"/>
        </w:rPr>
        <w:t xml:space="preserve"> quasi accettano il viandante con indifferenza, a malincuore</w:t>
      </w:r>
      <w:r w:rsidR="00A60320">
        <w:rPr>
          <w:rFonts w:ascii="Times New Roman" w:eastAsia="Times New Roman" w:hAnsi="Times New Roman" w:cs="Times New Roman"/>
          <w:sz w:val="24"/>
        </w:rPr>
        <w:t>,</w:t>
      </w:r>
      <w:r>
        <w:rPr>
          <w:rFonts w:ascii="Times New Roman" w:eastAsia="Times New Roman" w:hAnsi="Times New Roman" w:cs="Times New Roman"/>
          <w:sz w:val="24"/>
        </w:rPr>
        <w:t xml:space="preserve"> frappon</w:t>
      </w:r>
      <w:r w:rsidR="00A60320">
        <w:rPr>
          <w:rFonts w:ascii="Times New Roman" w:eastAsia="Times New Roman" w:hAnsi="Times New Roman" w:cs="Times New Roman"/>
          <w:sz w:val="24"/>
        </w:rPr>
        <w:t>endo</w:t>
      </w:r>
      <w:r>
        <w:rPr>
          <w:rFonts w:ascii="Times New Roman" w:eastAsia="Times New Roman" w:hAnsi="Times New Roman" w:cs="Times New Roman"/>
          <w:sz w:val="24"/>
        </w:rPr>
        <w:t xml:space="preserve"> l’ostacolo della delusione, della rinuncia a credere e a sperare. Il suo corpo, anche se reale, è spiritualizzato, gli occhi dei due sono trattenuti dal riconoscerlo, </w:t>
      </w:r>
      <w:r w:rsidR="00A60320">
        <w:rPr>
          <w:rFonts w:ascii="Times New Roman" w:eastAsia="Times New Roman" w:hAnsi="Times New Roman" w:cs="Times New Roman"/>
          <w:sz w:val="24"/>
        </w:rPr>
        <w:t>anche se</w:t>
      </w:r>
      <w:r>
        <w:rPr>
          <w:rFonts w:ascii="Times New Roman" w:eastAsia="Times New Roman" w:hAnsi="Times New Roman" w:cs="Times New Roman"/>
          <w:sz w:val="24"/>
        </w:rPr>
        <w:t xml:space="preserve"> Gesù è con loro. La visione del Risorto, il riconoscerlo, infatti, è condizionato da due fattori, l'iniziativa del Risorto stesso,</w:t>
      </w:r>
      <w:r w:rsidR="00A60320">
        <w:rPr>
          <w:rFonts w:ascii="Times New Roman" w:eastAsia="Times New Roman" w:hAnsi="Times New Roman" w:cs="Times New Roman"/>
          <w:sz w:val="24"/>
        </w:rPr>
        <w:t xml:space="preserve"> e qui c’è, ma manca l</w:t>
      </w:r>
      <w:r>
        <w:rPr>
          <w:rFonts w:ascii="Times New Roman" w:eastAsia="Times New Roman" w:hAnsi="Times New Roman" w:cs="Times New Roman"/>
          <w:sz w:val="24"/>
        </w:rPr>
        <w:t>a fede necessaria del discepolo.</w:t>
      </w:r>
      <w:r>
        <w:rPr>
          <w:rFonts w:ascii="Times New Roman" w:eastAsia="Times New Roman" w:hAnsi="Times New Roman" w:cs="Times New Roman"/>
          <w:b/>
          <w:i/>
          <w:sz w:val="27"/>
        </w:rPr>
        <w:t xml:space="preserve">                                                </w:t>
      </w:r>
    </w:p>
    <w:p w:rsidR="00FB76AE" w:rsidRDefault="006821F2">
      <w:pPr>
        <w:jc w:val="both"/>
        <w:rPr>
          <w:rFonts w:ascii="Times New Roman" w:eastAsia="Times New Roman" w:hAnsi="Times New Roman" w:cs="Times New Roman"/>
          <w:color w:val="FF0000"/>
          <w:sz w:val="27"/>
        </w:rPr>
      </w:pPr>
      <w:r>
        <w:rPr>
          <w:rFonts w:ascii="Times New Roman" w:eastAsia="Times New Roman" w:hAnsi="Times New Roman" w:cs="Times New Roman"/>
          <w:b/>
          <w:i/>
          <w:sz w:val="27"/>
        </w:rPr>
        <w:t xml:space="preserve">                                                v.17 “</w:t>
      </w:r>
      <w:r>
        <w:rPr>
          <w:rFonts w:ascii="Times New Roman" w:eastAsia="Times New Roman" w:hAnsi="Times New Roman" w:cs="Times New Roman"/>
          <w:b/>
          <w:i/>
          <w:sz w:val="24"/>
        </w:rPr>
        <w:t>Ed egli disse loro: «Che cosa sono questi discorsi che state facendo tra voi lungo il cammino?». Si fermarono, col volto triste;”</w:t>
      </w:r>
      <w:r>
        <w:rPr>
          <w:rFonts w:ascii="Times New Roman" w:eastAsia="Times New Roman" w:hAnsi="Times New Roman" w:cs="Times New Roman"/>
          <w:color w:val="FF0000"/>
          <w:sz w:val="27"/>
        </w:rPr>
        <w:t xml:space="preserve"> </w:t>
      </w:r>
      <w:r>
        <w:rPr>
          <w:rFonts w:ascii="Times New Roman" w:eastAsia="Times New Roman" w:hAnsi="Times New Roman" w:cs="Times New Roman"/>
          <w:sz w:val="24"/>
        </w:rPr>
        <w:t xml:space="preserve">La domanda dello sconosciuto suppone che i due discutessero in modo piuttosto animato. E’ Gesù che gli rivolge la parola e li interroga. Nei racconti della risurrezione di Luca e anche di </w:t>
      </w:r>
      <w:r w:rsidR="00FC3C39">
        <w:rPr>
          <w:rFonts w:ascii="Times New Roman" w:eastAsia="Times New Roman" w:hAnsi="Times New Roman" w:cs="Times New Roman"/>
          <w:sz w:val="24"/>
        </w:rPr>
        <w:t>Giovanni è</w:t>
      </w:r>
      <w:r>
        <w:rPr>
          <w:rFonts w:ascii="Times New Roman" w:eastAsia="Times New Roman" w:hAnsi="Times New Roman" w:cs="Times New Roman"/>
          <w:sz w:val="24"/>
        </w:rPr>
        <w:t xml:space="preserve"> sempre Gesù che interviene per primo.</w:t>
      </w:r>
    </w:p>
    <w:p w:rsidR="00FB76AE" w:rsidRDefault="006821F2">
      <w:pPr>
        <w:jc w:val="both"/>
        <w:rPr>
          <w:rFonts w:ascii="Times New Roman" w:eastAsia="Times New Roman" w:hAnsi="Times New Roman" w:cs="Times New Roman"/>
          <w:sz w:val="24"/>
        </w:rPr>
      </w:pPr>
      <w:r>
        <w:rPr>
          <w:rFonts w:ascii="Times New Roman" w:eastAsia="Times New Roman" w:hAnsi="Times New Roman" w:cs="Times New Roman"/>
          <w:b/>
          <w:i/>
          <w:sz w:val="27"/>
        </w:rPr>
        <w:lastRenderedPageBreak/>
        <w:t xml:space="preserve">                                               v.18 “</w:t>
      </w:r>
      <w:r>
        <w:rPr>
          <w:rFonts w:ascii="Times New Roman" w:eastAsia="Times New Roman" w:hAnsi="Times New Roman" w:cs="Times New Roman"/>
          <w:b/>
          <w:i/>
          <w:sz w:val="24"/>
        </w:rPr>
        <w:t xml:space="preserve">uno di loro, di nome </w:t>
      </w:r>
      <w:proofErr w:type="spellStart"/>
      <w:r>
        <w:rPr>
          <w:rFonts w:ascii="Times New Roman" w:eastAsia="Times New Roman" w:hAnsi="Times New Roman" w:cs="Times New Roman"/>
          <w:b/>
          <w:i/>
          <w:sz w:val="24"/>
        </w:rPr>
        <w:t>Clèopa</w:t>
      </w:r>
      <w:proofErr w:type="spellEnd"/>
      <w:r>
        <w:rPr>
          <w:rFonts w:ascii="Times New Roman" w:eastAsia="Times New Roman" w:hAnsi="Times New Roman" w:cs="Times New Roman"/>
          <w:b/>
          <w:i/>
          <w:sz w:val="24"/>
        </w:rPr>
        <w:t xml:space="preserve">, gli rispose: «Solo tu sei forestiero a Gerusalemme! Non sai ciò che vi è accaduto in questi </w:t>
      </w:r>
      <w:proofErr w:type="spellStart"/>
      <w:r>
        <w:rPr>
          <w:rFonts w:ascii="Times New Roman" w:eastAsia="Times New Roman" w:hAnsi="Times New Roman" w:cs="Times New Roman"/>
          <w:b/>
          <w:i/>
          <w:sz w:val="24"/>
        </w:rPr>
        <w:t>giorni?»</w:t>
      </w:r>
      <w:proofErr w:type="gramStart"/>
      <w:r>
        <w:rPr>
          <w:rFonts w:ascii="Times New Roman" w:eastAsia="Times New Roman" w:hAnsi="Times New Roman" w:cs="Times New Roman"/>
          <w:b/>
          <w:i/>
          <w:sz w:val="24"/>
        </w:rPr>
        <w:t>.”</w:t>
      </w:r>
      <w:r>
        <w:rPr>
          <w:rFonts w:ascii="Times New Roman" w:eastAsia="Times New Roman" w:hAnsi="Times New Roman" w:cs="Times New Roman"/>
          <w:sz w:val="24"/>
        </w:rPr>
        <w:t>Chi</w:t>
      </w:r>
      <w:proofErr w:type="spellEnd"/>
      <w:proofErr w:type="gramEnd"/>
      <w:r>
        <w:rPr>
          <w:rFonts w:ascii="Times New Roman" w:eastAsia="Times New Roman" w:hAnsi="Times New Roman" w:cs="Times New Roman"/>
          <w:sz w:val="24"/>
        </w:rPr>
        <w:t xml:space="preserve"> era l’altro discepolo? Il fatto che l’altro discepolo resti anonimo permetterà ad ognuno, che ascolti con fede il racconto, di potersi riconoscere in lui e fare la medesimo esperienza. Qualche commentatore propone un’ipotesi che a me piace, (siano ricordo nel campo delle ipotesi!) cioè: che il discepolo senza nome di Emmaus possa essere una </w:t>
      </w:r>
      <w:r w:rsidR="00FC3C39">
        <w:rPr>
          <w:rFonts w:ascii="Times New Roman" w:eastAsia="Times New Roman" w:hAnsi="Times New Roman" w:cs="Times New Roman"/>
          <w:sz w:val="24"/>
        </w:rPr>
        <w:t>donna, quella</w:t>
      </w:r>
      <w:r>
        <w:rPr>
          <w:rFonts w:ascii="Times New Roman" w:eastAsia="Times New Roman" w:hAnsi="Times New Roman" w:cs="Times New Roman"/>
          <w:sz w:val="24"/>
        </w:rPr>
        <w:t xml:space="preserve"> madre o moglie (come traduce la Bibbia di Gerusalemme cfr. Gv 19,25) di </w:t>
      </w:r>
      <w:proofErr w:type="spellStart"/>
      <w:r>
        <w:rPr>
          <w:rFonts w:ascii="Times New Roman" w:eastAsia="Times New Roman" w:hAnsi="Times New Roman" w:cs="Times New Roman"/>
          <w:sz w:val="24"/>
        </w:rPr>
        <w:t>Cleopa</w:t>
      </w:r>
      <w:proofErr w:type="spellEnd"/>
      <w:r>
        <w:rPr>
          <w:rFonts w:ascii="Times New Roman" w:eastAsia="Times New Roman" w:hAnsi="Times New Roman" w:cs="Times New Roman"/>
          <w:sz w:val="24"/>
        </w:rPr>
        <w:t xml:space="preserve">. Una probabile testimone, una di quelle donne che nel racconto evangelico della resurrezione sono una presenza </w:t>
      </w:r>
      <w:r w:rsidR="00A60320">
        <w:rPr>
          <w:rFonts w:ascii="Times New Roman" w:eastAsia="Times New Roman" w:hAnsi="Times New Roman" w:cs="Times New Roman"/>
          <w:sz w:val="24"/>
        </w:rPr>
        <w:t>da</w:t>
      </w:r>
      <w:r>
        <w:rPr>
          <w:rFonts w:ascii="Times New Roman" w:eastAsia="Times New Roman" w:hAnsi="Times New Roman" w:cs="Times New Roman"/>
          <w:sz w:val="24"/>
        </w:rPr>
        <w:t xml:space="preserve"> ricordare e valorizzare nel commento del testo evangelico e nella vita ecclesiale allora come oggi. </w:t>
      </w:r>
    </w:p>
    <w:p w:rsidR="00FB76AE" w:rsidRDefault="006821F2">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FB76AE" w:rsidRDefault="006821F2">
      <w:pPr>
        <w:jc w:val="both"/>
        <w:rPr>
          <w:rFonts w:ascii="Times New Roman" w:eastAsia="Times New Roman" w:hAnsi="Times New Roman" w:cs="Times New Roman"/>
          <w:color w:val="385623"/>
          <w:sz w:val="27"/>
        </w:rPr>
      </w:pPr>
      <w:r>
        <w:rPr>
          <w:rFonts w:ascii="Times New Roman" w:eastAsia="Times New Roman" w:hAnsi="Times New Roman" w:cs="Times New Roman"/>
          <w:b/>
          <w:i/>
          <w:sz w:val="24"/>
        </w:rPr>
        <w:t xml:space="preserve">                                                                vv.19-24</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“Domandò loro: «Che cosa?». Gli risposero: «Ciò che riguarda Gesù, il Nazareno, che fu profeta potente in opere e in parole, davanti a Dio e a tutto il popolo; come i capi dei sacerdoti e le nostre autorità lo hanno consegnato per farlo condannare a morte e lo hanno crocifisso.</w:t>
      </w:r>
      <w:r>
        <w:rPr>
          <w:rFonts w:ascii="Times New Roman" w:eastAsia="Times New Roman" w:hAnsi="Times New Roman" w:cs="Times New Roman"/>
          <w:b/>
          <w:i/>
          <w:sz w:val="24"/>
          <w:vertAlign w:val="superscript"/>
        </w:rPr>
        <w:t xml:space="preserve"> </w:t>
      </w:r>
      <w:r>
        <w:rPr>
          <w:rFonts w:ascii="Times New Roman" w:eastAsia="Times New Roman" w:hAnsi="Times New Roman" w:cs="Times New Roman"/>
          <w:b/>
          <w:i/>
          <w:sz w:val="24"/>
        </w:rPr>
        <w:t xml:space="preserve">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w:t>
      </w:r>
      <w:r>
        <w:rPr>
          <w:rFonts w:ascii="Times New Roman" w:eastAsia="Times New Roman" w:hAnsi="Times New Roman" w:cs="Times New Roman"/>
          <w:sz w:val="24"/>
        </w:rPr>
        <w:t xml:space="preserve">Il dialogo si fa serrato, tutto il racconto acquista in dinamismo crescente. </w:t>
      </w:r>
      <w:proofErr w:type="spellStart"/>
      <w:r>
        <w:rPr>
          <w:rFonts w:ascii="Times New Roman" w:eastAsia="Times New Roman" w:hAnsi="Times New Roman" w:cs="Times New Roman"/>
          <w:sz w:val="24"/>
        </w:rPr>
        <w:t>Cleopa</w:t>
      </w:r>
      <w:proofErr w:type="spellEnd"/>
      <w:r>
        <w:rPr>
          <w:rFonts w:ascii="Times New Roman" w:eastAsia="Times New Roman" w:hAnsi="Times New Roman" w:cs="Times New Roman"/>
          <w:sz w:val="24"/>
        </w:rPr>
        <w:t xml:space="preserve"> fa un riassunto è la prima “non-buona-notizia” e in queste parole è formulato il primo elemento del </w:t>
      </w:r>
      <w:proofErr w:type="spellStart"/>
      <w:r>
        <w:rPr>
          <w:rFonts w:ascii="Times New Roman" w:eastAsia="Times New Roman" w:hAnsi="Times New Roman" w:cs="Times New Roman"/>
          <w:sz w:val="24"/>
        </w:rPr>
        <w:t>kerygma</w:t>
      </w:r>
      <w:proofErr w:type="spellEnd"/>
      <w:r>
        <w:rPr>
          <w:rFonts w:ascii="Times New Roman" w:eastAsia="Times New Roman" w:hAnsi="Times New Roman" w:cs="Times New Roman"/>
          <w:sz w:val="24"/>
        </w:rPr>
        <w:t xml:space="preserve"> (annuncio) pasquale, la parte negativa, la parte del dolore, concernente la passione e morte di Gesù manca il riferimento alla resurrezione, che troveremo negli Atti (cfr. </w:t>
      </w:r>
      <w:hyperlink r:id="rId8">
        <w:r w:rsidRPr="00FC3C39">
          <w:rPr>
            <w:rFonts w:ascii="Times New Roman" w:eastAsia="Times New Roman" w:hAnsi="Times New Roman" w:cs="Times New Roman"/>
            <w:sz w:val="24"/>
          </w:rPr>
          <w:t>At 2,22-24</w:t>
        </w:r>
      </w:hyperlink>
      <w:r w:rsidRPr="00FC3C39">
        <w:rPr>
          <w:rFonts w:ascii="Times New Roman" w:eastAsia="Times New Roman" w:hAnsi="Times New Roman" w:cs="Times New Roman"/>
          <w:sz w:val="24"/>
        </w:rPr>
        <w:t>)</w:t>
      </w:r>
      <w:r>
        <w:rPr>
          <w:rFonts w:ascii="Times New Roman" w:eastAsia="Times New Roman" w:hAnsi="Times New Roman" w:cs="Times New Roman"/>
          <w:sz w:val="24"/>
        </w:rPr>
        <w:t>. Questi è dichiarato «</w:t>
      </w:r>
      <w:r>
        <w:rPr>
          <w:rFonts w:ascii="Times New Roman" w:eastAsia="Times New Roman" w:hAnsi="Times New Roman" w:cs="Times New Roman"/>
          <w:b/>
          <w:i/>
          <w:sz w:val="24"/>
        </w:rPr>
        <w:t>profeta potente in opere e parole</w:t>
      </w:r>
      <w:r>
        <w:rPr>
          <w:rFonts w:ascii="Times New Roman" w:eastAsia="Times New Roman" w:hAnsi="Times New Roman" w:cs="Times New Roman"/>
          <w:sz w:val="24"/>
        </w:rPr>
        <w:t xml:space="preserve">». La responsabilità </w:t>
      </w:r>
      <w:r w:rsidR="00FC3C39">
        <w:rPr>
          <w:rFonts w:ascii="Times New Roman" w:eastAsia="Times New Roman" w:hAnsi="Times New Roman" w:cs="Times New Roman"/>
          <w:sz w:val="24"/>
        </w:rPr>
        <w:t>della sua</w:t>
      </w:r>
      <w:r>
        <w:rPr>
          <w:rFonts w:ascii="Times New Roman" w:eastAsia="Times New Roman" w:hAnsi="Times New Roman" w:cs="Times New Roman"/>
          <w:sz w:val="24"/>
        </w:rPr>
        <w:t xml:space="preserve"> morte viene attribuita ai gran sacerdoti e ai capi dei giudei, </w:t>
      </w:r>
      <w:r w:rsidR="00FC3C39">
        <w:rPr>
          <w:rFonts w:ascii="Times New Roman" w:eastAsia="Times New Roman" w:hAnsi="Times New Roman" w:cs="Times New Roman"/>
          <w:sz w:val="24"/>
        </w:rPr>
        <w:t>ecco il</w:t>
      </w:r>
      <w:r>
        <w:rPr>
          <w:rFonts w:ascii="Times New Roman" w:eastAsia="Times New Roman" w:hAnsi="Times New Roman" w:cs="Times New Roman"/>
          <w:sz w:val="24"/>
        </w:rPr>
        <w:t xml:space="preserve"> suo fallimento disastroso: la consegna alle autorità (At 2,23; 5,30; ecc.), la condanna a morte, e l'infamia terrificante della croce. La reazione dei discepoli a tutto questo è solo una: «</w:t>
      </w:r>
      <w:r>
        <w:rPr>
          <w:rFonts w:ascii="Times New Roman" w:eastAsia="Times New Roman" w:hAnsi="Times New Roman" w:cs="Times New Roman"/>
          <w:b/>
          <w:i/>
          <w:sz w:val="24"/>
        </w:rPr>
        <w:t>Noi speravamo</w:t>
      </w:r>
      <w:r>
        <w:rPr>
          <w:rFonts w:ascii="Times New Roman" w:eastAsia="Times New Roman" w:hAnsi="Times New Roman" w:cs="Times New Roman"/>
          <w:sz w:val="24"/>
        </w:rPr>
        <w:t>», allora</w:t>
      </w:r>
      <w:r w:rsidR="00A60320">
        <w:rPr>
          <w:rFonts w:ascii="Times New Roman" w:eastAsia="Times New Roman" w:hAnsi="Times New Roman" w:cs="Times New Roman"/>
          <w:sz w:val="24"/>
        </w:rPr>
        <w:t xml:space="preserve"> speravano</w:t>
      </w:r>
      <w:r>
        <w:rPr>
          <w:rFonts w:ascii="Times New Roman" w:eastAsia="Times New Roman" w:hAnsi="Times New Roman" w:cs="Times New Roman"/>
          <w:sz w:val="24"/>
        </w:rPr>
        <w:t>, adesso non speriamo più. Sono ormai passati «</w:t>
      </w:r>
      <w:r>
        <w:rPr>
          <w:rFonts w:ascii="Times New Roman" w:eastAsia="Times New Roman" w:hAnsi="Times New Roman" w:cs="Times New Roman"/>
          <w:b/>
          <w:i/>
          <w:sz w:val="24"/>
        </w:rPr>
        <w:t>tre giorni</w:t>
      </w:r>
      <w:r>
        <w:rPr>
          <w:rFonts w:ascii="Times New Roman" w:eastAsia="Times New Roman" w:hAnsi="Times New Roman" w:cs="Times New Roman"/>
          <w:sz w:val="24"/>
        </w:rPr>
        <w:t xml:space="preserve">» da quanto avvenuto, la promessa antica della resurrezione non si è verificata. L'osservazione del tempo trascorso, dal momento della morte per i due </w:t>
      </w:r>
      <w:r w:rsidR="00FC3C39">
        <w:rPr>
          <w:rFonts w:ascii="Times New Roman" w:eastAsia="Times New Roman" w:hAnsi="Times New Roman" w:cs="Times New Roman"/>
          <w:sz w:val="24"/>
        </w:rPr>
        <w:t>discepoli riveste</w:t>
      </w:r>
      <w:r>
        <w:rPr>
          <w:rFonts w:ascii="Times New Roman" w:eastAsia="Times New Roman" w:hAnsi="Times New Roman" w:cs="Times New Roman"/>
          <w:sz w:val="24"/>
        </w:rPr>
        <w:t xml:space="preserve"> grande importanza </w:t>
      </w:r>
      <w:r w:rsidR="00A60320">
        <w:rPr>
          <w:rFonts w:ascii="Times New Roman" w:eastAsia="Times New Roman" w:hAnsi="Times New Roman" w:cs="Times New Roman"/>
          <w:sz w:val="24"/>
        </w:rPr>
        <w:t xml:space="preserve">per la </w:t>
      </w:r>
      <w:r>
        <w:rPr>
          <w:rFonts w:ascii="Times New Roman" w:eastAsia="Times New Roman" w:hAnsi="Times New Roman" w:cs="Times New Roman"/>
          <w:sz w:val="24"/>
        </w:rPr>
        <w:t xml:space="preserve">speranza </w:t>
      </w:r>
      <w:r w:rsidR="00A60320">
        <w:rPr>
          <w:rFonts w:ascii="Times New Roman" w:eastAsia="Times New Roman" w:hAnsi="Times New Roman" w:cs="Times New Roman"/>
          <w:sz w:val="24"/>
        </w:rPr>
        <w:t>n</w:t>
      </w:r>
      <w:r>
        <w:rPr>
          <w:rFonts w:ascii="Times New Roman" w:eastAsia="Times New Roman" w:hAnsi="Times New Roman" w:cs="Times New Roman"/>
          <w:sz w:val="24"/>
        </w:rPr>
        <w:t xml:space="preserve">ella resurrezione «al terzo giorno», come annunciava la profezia (Os 6,1-2), </w:t>
      </w:r>
      <w:r w:rsidR="00A60320">
        <w:rPr>
          <w:rFonts w:ascii="Times New Roman" w:eastAsia="Times New Roman" w:hAnsi="Times New Roman" w:cs="Times New Roman"/>
          <w:sz w:val="24"/>
        </w:rPr>
        <w:t xml:space="preserve">che ormai </w:t>
      </w:r>
      <w:r>
        <w:rPr>
          <w:rFonts w:ascii="Times New Roman" w:eastAsia="Times New Roman" w:hAnsi="Times New Roman" w:cs="Times New Roman"/>
          <w:sz w:val="24"/>
        </w:rPr>
        <w:t xml:space="preserve">è svanita per sempre. Secondo la mentalità giudaica, nel quarto giorno dalla morte l'anima </w:t>
      </w:r>
      <w:r w:rsidR="00A60320">
        <w:rPr>
          <w:rFonts w:ascii="Times New Roman" w:eastAsia="Times New Roman" w:hAnsi="Times New Roman" w:cs="Times New Roman"/>
          <w:sz w:val="24"/>
        </w:rPr>
        <w:t>abbandonava</w:t>
      </w:r>
      <w:r>
        <w:rPr>
          <w:rFonts w:ascii="Times New Roman" w:eastAsia="Times New Roman" w:hAnsi="Times New Roman" w:cs="Times New Roman"/>
          <w:sz w:val="24"/>
        </w:rPr>
        <w:t xml:space="preserve"> definitivamente il cadavere, mentre si riteneva che nei primi tre giorni aleggiasse attorno al corpo esanime. Tutto è perduto! Benché il corpo di lui sia scomparso e le donne dicano di aver assistito ad una scena strana, con visioni di Angeli, alcuni discepoli corsi al sepolcro, trovarono tutto come le donne avevano detto, ma non trovarono «</w:t>
      </w:r>
      <w:r>
        <w:rPr>
          <w:rFonts w:ascii="Times New Roman" w:eastAsia="Times New Roman" w:hAnsi="Times New Roman" w:cs="Times New Roman"/>
          <w:b/>
          <w:i/>
          <w:sz w:val="24"/>
        </w:rPr>
        <w:t>lui</w:t>
      </w:r>
      <w:r>
        <w:rPr>
          <w:rFonts w:ascii="Times New Roman" w:eastAsia="Times New Roman" w:hAnsi="Times New Roman" w:cs="Times New Roman"/>
          <w:sz w:val="24"/>
        </w:rPr>
        <w:t>». «</w:t>
      </w:r>
      <w:r w:rsidR="00FC3C39" w:rsidRPr="00FC3C39">
        <w:rPr>
          <w:rFonts w:ascii="Times New Roman" w:eastAsia="Times New Roman" w:hAnsi="Times New Roman" w:cs="Times New Roman"/>
          <w:b/>
          <w:i/>
          <w:sz w:val="24"/>
        </w:rPr>
        <w:t>Non</w:t>
      </w:r>
      <w:r>
        <w:rPr>
          <w:rFonts w:ascii="Times New Roman" w:eastAsia="Times New Roman" w:hAnsi="Times New Roman" w:cs="Times New Roman"/>
          <w:b/>
          <w:i/>
          <w:sz w:val="24"/>
        </w:rPr>
        <w:t xml:space="preserve"> l'hanno visto</w:t>
      </w:r>
      <w:r>
        <w:rPr>
          <w:rFonts w:ascii="Times New Roman" w:eastAsia="Times New Roman" w:hAnsi="Times New Roman" w:cs="Times New Roman"/>
          <w:sz w:val="24"/>
        </w:rPr>
        <w:t>», l'unica prova valida per loro</w:t>
      </w:r>
      <w:r w:rsidR="00A60320">
        <w:rPr>
          <w:rFonts w:ascii="Times New Roman" w:eastAsia="Times New Roman" w:hAnsi="Times New Roman" w:cs="Times New Roman"/>
          <w:sz w:val="24"/>
        </w:rPr>
        <w:t>: il vedere</w:t>
      </w:r>
      <w:r>
        <w:rPr>
          <w:rFonts w:ascii="Times New Roman" w:eastAsia="Times New Roman" w:hAnsi="Times New Roman" w:cs="Times New Roman"/>
          <w:sz w:val="24"/>
        </w:rPr>
        <w:t>; non lo videro come adesso «</w:t>
      </w:r>
      <w:r>
        <w:rPr>
          <w:rFonts w:ascii="Times New Roman" w:eastAsia="Times New Roman" w:hAnsi="Times New Roman" w:cs="Times New Roman"/>
          <w:b/>
          <w:sz w:val="24"/>
        </w:rPr>
        <w:t>non lo vedono</w:t>
      </w:r>
      <w:r>
        <w:rPr>
          <w:rFonts w:ascii="Times New Roman" w:eastAsia="Times New Roman" w:hAnsi="Times New Roman" w:cs="Times New Roman"/>
          <w:sz w:val="24"/>
        </w:rPr>
        <w:t>».</w:t>
      </w:r>
    </w:p>
    <w:p w:rsidR="00FB76AE" w:rsidRDefault="006821F2">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FB76AE" w:rsidRDefault="006821F2">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vv.25-27 “Disse loro: «Stolti e lenti di cuore a credere in tutto ciò che hanno detto i profeti! Non bisognava che il Cristo patisse queste sofferenze per entrare nella sua gloria?».</w:t>
      </w:r>
      <w:r>
        <w:rPr>
          <w:rFonts w:ascii="Times New Roman" w:eastAsia="Times New Roman" w:hAnsi="Times New Roman" w:cs="Times New Roman"/>
          <w:b/>
          <w:i/>
          <w:sz w:val="24"/>
          <w:vertAlign w:val="superscript"/>
        </w:rPr>
        <w:t xml:space="preserve"> </w:t>
      </w:r>
      <w:r>
        <w:rPr>
          <w:rFonts w:ascii="Times New Roman" w:eastAsia="Times New Roman" w:hAnsi="Times New Roman" w:cs="Times New Roman"/>
          <w:b/>
          <w:i/>
          <w:sz w:val="24"/>
        </w:rPr>
        <w:t>Non bisognava che il Cristo patisse queste sofferenze per entrare nella sua gloria?».</w:t>
      </w:r>
      <w:r>
        <w:rPr>
          <w:rFonts w:ascii="Times New Roman" w:eastAsia="Times New Roman" w:hAnsi="Times New Roman" w:cs="Times New Roman"/>
          <w:b/>
          <w:sz w:val="24"/>
          <w:vertAlign w:val="superscript"/>
        </w:rPr>
        <w:t xml:space="preserve"> </w:t>
      </w:r>
      <w:r>
        <w:rPr>
          <w:rFonts w:ascii="Times New Roman" w:eastAsia="Times New Roman" w:hAnsi="Times New Roman" w:cs="Times New Roman"/>
          <w:b/>
          <w:i/>
          <w:sz w:val="24"/>
        </w:rPr>
        <w:t>E, cominciando da Mosè e da tutti i profeti, spiegò loro in tutte le Scritture ciò che si riferiva a lui.”</w:t>
      </w:r>
      <w:r>
        <w:rPr>
          <w:rFonts w:ascii="Times New Roman" w:eastAsia="Times New Roman" w:hAnsi="Times New Roman" w:cs="Times New Roman"/>
          <w:color w:val="C00000"/>
          <w:sz w:val="27"/>
        </w:rPr>
        <w:t xml:space="preserve"> </w:t>
      </w:r>
      <w:r>
        <w:rPr>
          <w:rFonts w:ascii="Times New Roman" w:eastAsia="Times New Roman" w:hAnsi="Times New Roman" w:cs="Times New Roman"/>
          <w:sz w:val="24"/>
        </w:rPr>
        <w:t>Luca introduce adesso le parole dure del Signore; l'esordio ha la violenza profetica e sapienziale, che colpisce direttamente i due come «</w:t>
      </w:r>
      <w:r>
        <w:rPr>
          <w:rFonts w:ascii="Times New Roman" w:eastAsia="Times New Roman" w:hAnsi="Times New Roman" w:cs="Times New Roman"/>
          <w:b/>
          <w:i/>
          <w:sz w:val="24"/>
        </w:rPr>
        <w:t>Stolti e lenti di cuore</w:t>
      </w:r>
      <w:r>
        <w:rPr>
          <w:rFonts w:ascii="Times New Roman" w:eastAsia="Times New Roman" w:hAnsi="Times New Roman" w:cs="Times New Roman"/>
          <w:sz w:val="24"/>
        </w:rPr>
        <w:t>». Li rimprovera, un rimprovero molto duro, dà loro degli stupidi, gente dura di testa e lenta di cuore. Il rimprovero riguarda il loro rifiuto di credere a quanto dicevano le Scritture profetiche, nelle quali si trova dichiarata la necessità «</w:t>
      </w:r>
      <w:r>
        <w:rPr>
          <w:rFonts w:ascii="Times New Roman" w:eastAsia="Times New Roman" w:hAnsi="Times New Roman" w:cs="Times New Roman"/>
          <w:b/>
          <w:i/>
          <w:sz w:val="24"/>
        </w:rPr>
        <w:t>bisognava</w:t>
      </w:r>
      <w:r>
        <w:rPr>
          <w:rFonts w:ascii="Times New Roman" w:eastAsia="Times New Roman" w:hAnsi="Times New Roman" w:cs="Times New Roman"/>
          <w:sz w:val="24"/>
        </w:rPr>
        <w:t>» della sofferenza del Messia.</w:t>
      </w:r>
      <w:r>
        <w:rPr>
          <w:rFonts w:ascii="Book Antiqua" w:eastAsia="Book Antiqua" w:hAnsi="Book Antiqua" w:cs="Book Antiqua"/>
          <w:color w:val="C00000"/>
          <w:sz w:val="27"/>
        </w:rPr>
        <w:t xml:space="preserve"> </w:t>
      </w:r>
      <w:r>
        <w:rPr>
          <w:rFonts w:ascii="Times New Roman" w:eastAsia="Times New Roman" w:hAnsi="Times New Roman" w:cs="Times New Roman"/>
          <w:sz w:val="24"/>
        </w:rPr>
        <w:t>E comincia a spiegare loro tutta la scrittura «</w:t>
      </w:r>
      <w:r>
        <w:rPr>
          <w:rFonts w:ascii="Times New Roman" w:eastAsia="Times New Roman" w:hAnsi="Times New Roman" w:cs="Times New Roman"/>
          <w:b/>
          <w:i/>
          <w:sz w:val="24"/>
        </w:rPr>
        <w:t xml:space="preserve">da Mosè ai </w:t>
      </w:r>
      <w:r>
        <w:rPr>
          <w:rFonts w:ascii="Times New Roman" w:eastAsia="Times New Roman" w:hAnsi="Times New Roman" w:cs="Times New Roman"/>
          <w:b/>
          <w:i/>
          <w:sz w:val="24"/>
        </w:rPr>
        <w:lastRenderedPageBreak/>
        <w:t>profeti</w:t>
      </w:r>
      <w:r>
        <w:rPr>
          <w:rFonts w:ascii="Times New Roman" w:eastAsia="Times New Roman" w:hAnsi="Times New Roman" w:cs="Times New Roman"/>
          <w:sz w:val="24"/>
        </w:rPr>
        <w:t>». Anzitutto «</w:t>
      </w:r>
      <w:r>
        <w:rPr>
          <w:rFonts w:ascii="Times New Roman" w:eastAsia="Times New Roman" w:hAnsi="Times New Roman" w:cs="Times New Roman"/>
          <w:b/>
          <w:i/>
          <w:sz w:val="24"/>
        </w:rPr>
        <w:t>da Mose</w:t>
      </w:r>
      <w:r>
        <w:rPr>
          <w:rFonts w:ascii="Times New Roman" w:eastAsia="Times New Roman" w:hAnsi="Times New Roman" w:cs="Times New Roman"/>
          <w:sz w:val="24"/>
        </w:rPr>
        <w:t>», espressione che indica il Pentateuco per intero. Poi il Signore passa ai «</w:t>
      </w:r>
      <w:r>
        <w:rPr>
          <w:rFonts w:ascii="Times New Roman" w:eastAsia="Times New Roman" w:hAnsi="Times New Roman" w:cs="Times New Roman"/>
          <w:b/>
          <w:i/>
          <w:sz w:val="24"/>
        </w:rPr>
        <w:t>Profeti</w:t>
      </w:r>
      <w:r>
        <w:rPr>
          <w:rFonts w:ascii="Times New Roman" w:eastAsia="Times New Roman" w:hAnsi="Times New Roman" w:cs="Times New Roman"/>
          <w:sz w:val="24"/>
        </w:rPr>
        <w:t xml:space="preserve">», altra espressione tipica per indicare il resto delle scritture, nella divisione «Profeti anteriori», o libri storici, e «Profeti posteriori» i libri profetici e sapienziali. </w:t>
      </w:r>
      <w:r w:rsidR="00FC3C39">
        <w:rPr>
          <w:rFonts w:ascii="Times New Roman" w:eastAsia="Times New Roman" w:hAnsi="Times New Roman" w:cs="Times New Roman"/>
          <w:sz w:val="24"/>
        </w:rPr>
        <w:t>Così</w:t>
      </w:r>
      <w:r>
        <w:rPr>
          <w:rFonts w:ascii="Times New Roman" w:eastAsia="Times New Roman" w:hAnsi="Times New Roman" w:cs="Times New Roman"/>
          <w:sz w:val="24"/>
        </w:rPr>
        <w:t xml:space="preserve"> il Signore passa in rassegna «</w:t>
      </w:r>
      <w:r>
        <w:rPr>
          <w:rFonts w:ascii="Times New Roman" w:eastAsia="Times New Roman" w:hAnsi="Times New Roman" w:cs="Times New Roman"/>
          <w:b/>
          <w:i/>
          <w:sz w:val="24"/>
        </w:rPr>
        <w:t>tutte le Scritture</w:t>
      </w:r>
      <w:r>
        <w:rPr>
          <w:rFonts w:ascii="Times New Roman" w:eastAsia="Times New Roman" w:hAnsi="Times New Roman" w:cs="Times New Roman"/>
          <w:sz w:val="24"/>
        </w:rPr>
        <w:t xml:space="preserve">». Mentre i discepoli avevano presentato Gesù </w:t>
      </w:r>
      <w:r w:rsidR="00FC3C39">
        <w:rPr>
          <w:rFonts w:ascii="Times New Roman" w:eastAsia="Times New Roman" w:hAnsi="Times New Roman" w:cs="Times New Roman"/>
          <w:sz w:val="24"/>
        </w:rPr>
        <w:t>come profeta</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potente</w:t>
      </w:r>
      <w:r>
        <w:rPr>
          <w:rFonts w:ascii="Times New Roman" w:eastAsia="Times New Roman" w:hAnsi="Times New Roman" w:cs="Times New Roman"/>
          <w:sz w:val="24"/>
        </w:rPr>
        <w:t>», egli lo indica espressamente come «</w:t>
      </w:r>
      <w:r>
        <w:rPr>
          <w:rFonts w:ascii="Times New Roman" w:eastAsia="Times New Roman" w:hAnsi="Times New Roman" w:cs="Times New Roman"/>
          <w:b/>
          <w:i/>
          <w:sz w:val="24"/>
        </w:rPr>
        <w:t>il Cristo</w:t>
      </w:r>
      <w:r>
        <w:rPr>
          <w:rFonts w:ascii="Times New Roman" w:eastAsia="Times New Roman" w:hAnsi="Times New Roman" w:cs="Times New Roman"/>
          <w:sz w:val="24"/>
        </w:rPr>
        <w:t>». E come tale ha dovuto affrontare una sofferenza che era già stata predetta nelle Scritture: il riferimento va soprattutto ai carmi del Servo di JHW</w:t>
      </w:r>
      <w:r w:rsidR="00FC3C39">
        <w:rPr>
          <w:rFonts w:ascii="Times New Roman" w:eastAsia="Times New Roman" w:hAnsi="Times New Roman" w:cs="Times New Roman"/>
          <w:sz w:val="24"/>
        </w:rPr>
        <w:t xml:space="preserve"> </w:t>
      </w:r>
      <w:r>
        <w:rPr>
          <w:rFonts w:ascii="Times New Roman" w:eastAsia="Times New Roman" w:hAnsi="Times New Roman" w:cs="Times New Roman"/>
          <w:sz w:val="24"/>
        </w:rPr>
        <w:t>sofferente, e in modo speciale all’ultimo di essi (</w:t>
      </w:r>
      <w:hyperlink r:id="rId9">
        <w:r w:rsidRPr="00FC3C39">
          <w:rPr>
            <w:rFonts w:ascii="Times New Roman" w:eastAsia="Times New Roman" w:hAnsi="Times New Roman" w:cs="Times New Roman"/>
            <w:sz w:val="24"/>
          </w:rPr>
          <w:t>Is 52,13-53,12</w:t>
        </w:r>
      </w:hyperlink>
      <w:r>
        <w:rPr>
          <w:rFonts w:ascii="Times New Roman" w:eastAsia="Times New Roman" w:hAnsi="Times New Roman" w:cs="Times New Roman"/>
          <w:sz w:val="24"/>
        </w:rPr>
        <w:t xml:space="preserve">). L’Antico Testamento va ora riletto e compreso alla luce della fede pasquale, la quale ormai offre la chiave per la sua reinterpretazione in riferimento al Cristo e nelle parole si Mosè e dei Profeti va cercata prova della risurrezione, non </w:t>
      </w:r>
      <w:r w:rsidR="00A60320">
        <w:rPr>
          <w:rFonts w:ascii="Times New Roman" w:eastAsia="Times New Roman" w:hAnsi="Times New Roman" w:cs="Times New Roman"/>
          <w:sz w:val="24"/>
        </w:rPr>
        <w:t>nel</w:t>
      </w:r>
      <w:r>
        <w:rPr>
          <w:rFonts w:ascii="Times New Roman" w:eastAsia="Times New Roman" w:hAnsi="Times New Roman" w:cs="Times New Roman"/>
          <w:sz w:val="24"/>
        </w:rPr>
        <w:t xml:space="preserve">le apparizioni, ma </w:t>
      </w:r>
      <w:r w:rsidR="00A60320">
        <w:rPr>
          <w:rFonts w:ascii="Times New Roman" w:eastAsia="Times New Roman" w:hAnsi="Times New Roman" w:cs="Times New Roman"/>
          <w:sz w:val="24"/>
        </w:rPr>
        <w:t>nel</w:t>
      </w:r>
      <w:r>
        <w:rPr>
          <w:rFonts w:ascii="Times New Roman" w:eastAsia="Times New Roman" w:hAnsi="Times New Roman" w:cs="Times New Roman"/>
          <w:sz w:val="24"/>
        </w:rPr>
        <w:t>le Scritture che annunziato l’evento della risurrezione, lo rendono credibile.</w:t>
      </w:r>
    </w:p>
    <w:p w:rsidR="00FB76AE" w:rsidRDefault="006821F2">
      <w:pPr>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FB76AE" w:rsidRDefault="006821F2">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proofErr w:type="gramStart"/>
      <w:r>
        <w:rPr>
          <w:rFonts w:ascii="Times New Roman" w:eastAsia="Times New Roman" w:hAnsi="Times New Roman" w:cs="Times New Roman"/>
          <w:b/>
          <w:i/>
          <w:sz w:val="24"/>
        </w:rPr>
        <w:t>vv</w:t>
      </w:r>
      <w:proofErr w:type="gramEnd"/>
      <w:r>
        <w:rPr>
          <w:rFonts w:ascii="Times New Roman" w:eastAsia="Times New Roman" w:hAnsi="Times New Roman" w:cs="Times New Roman"/>
          <w:b/>
          <w:i/>
          <w:sz w:val="24"/>
        </w:rPr>
        <w:t>. 28.29 “Quando furono vicini al villaggio dove erano diretti, egli fece come se dovesse andare più lontano. Ma essi insistettero: «Resta con noi, perché si fa sera e il giorno è ormai al tramonto». Egli entrò per rimanere con loro.”</w:t>
      </w:r>
      <w:r>
        <w:rPr>
          <w:rFonts w:ascii="Times New Roman" w:eastAsia="Times New Roman" w:hAnsi="Times New Roman" w:cs="Times New Roman"/>
          <w:b/>
          <w:sz w:val="24"/>
        </w:rPr>
        <w:t xml:space="preserve"> </w:t>
      </w:r>
      <w:r>
        <w:rPr>
          <w:rFonts w:ascii="Times New Roman" w:eastAsia="Times New Roman" w:hAnsi="Times New Roman" w:cs="Times New Roman"/>
          <w:sz w:val="24"/>
        </w:rPr>
        <w:t>Il viaggio è al suo termine si è giunti alla meta, è già sera “</w:t>
      </w:r>
      <w:r>
        <w:rPr>
          <w:rFonts w:ascii="Times New Roman" w:eastAsia="Times New Roman" w:hAnsi="Times New Roman" w:cs="Times New Roman"/>
          <w:b/>
          <w:i/>
          <w:sz w:val="24"/>
        </w:rPr>
        <w:t>e il giorno è ormai al tramonto</w:t>
      </w:r>
      <w:r>
        <w:rPr>
          <w:rFonts w:ascii="Times New Roman" w:eastAsia="Times New Roman" w:hAnsi="Times New Roman" w:cs="Times New Roman"/>
          <w:b/>
          <w:sz w:val="24"/>
        </w:rPr>
        <w:t>”</w:t>
      </w:r>
      <w:r>
        <w:rPr>
          <w:rFonts w:ascii="Times New Roman" w:eastAsia="Times New Roman" w:hAnsi="Times New Roman" w:cs="Times New Roman"/>
          <w:sz w:val="24"/>
        </w:rPr>
        <w:t xml:space="preserve">. Non hanno capito che il giorno della risurrezione è il giorno ‘uno’. L’evangelista adopera lo stesso termine che si usa nel libro della Genesi per indicare la creazione. Il “giorno uno” è il giorno della nuova e definitiva creazione il giorno senza tramonto al quale non seguiranno altri giorni, è finito il cammino dell’incredulità, Gesù finge di proseguire </w:t>
      </w:r>
      <w:r w:rsidR="00FC3C39">
        <w:rPr>
          <w:rFonts w:ascii="Times New Roman" w:eastAsia="Times New Roman" w:hAnsi="Times New Roman" w:cs="Times New Roman"/>
          <w:sz w:val="24"/>
        </w:rPr>
        <w:t>«</w:t>
      </w:r>
      <w:r w:rsidR="00FC3C39">
        <w:rPr>
          <w:rFonts w:ascii="Times New Roman" w:eastAsia="Times New Roman" w:hAnsi="Times New Roman" w:cs="Times New Roman"/>
          <w:b/>
          <w:sz w:val="24"/>
        </w:rPr>
        <w:t>come</w:t>
      </w:r>
      <w:r>
        <w:rPr>
          <w:rFonts w:ascii="Times New Roman" w:eastAsia="Times New Roman" w:hAnsi="Times New Roman" w:cs="Times New Roman"/>
          <w:b/>
          <w:i/>
          <w:sz w:val="24"/>
        </w:rPr>
        <w:t xml:space="preserve"> se dovesse andare più lontano</w:t>
      </w:r>
      <w:r>
        <w:rPr>
          <w:rFonts w:ascii="Times New Roman" w:eastAsia="Times New Roman" w:hAnsi="Times New Roman" w:cs="Times New Roman"/>
          <w:b/>
          <w:sz w:val="24"/>
        </w:rPr>
        <w:t>»</w:t>
      </w:r>
      <w:r>
        <w:rPr>
          <w:rFonts w:ascii="Times New Roman" w:eastAsia="Times New Roman" w:hAnsi="Times New Roman" w:cs="Times New Roman"/>
          <w:sz w:val="24"/>
        </w:rPr>
        <w:t>, poiché desidera che i due lo trattengano: «</w:t>
      </w:r>
      <w:r>
        <w:rPr>
          <w:rFonts w:ascii="Times New Roman" w:eastAsia="Times New Roman" w:hAnsi="Times New Roman" w:cs="Times New Roman"/>
          <w:b/>
          <w:i/>
          <w:sz w:val="24"/>
        </w:rPr>
        <w:t>Resta con noi</w:t>
      </w:r>
      <w:r>
        <w:rPr>
          <w:rFonts w:ascii="Times New Roman" w:eastAsia="Times New Roman" w:hAnsi="Times New Roman" w:cs="Times New Roman"/>
          <w:i/>
          <w:sz w:val="24"/>
        </w:rPr>
        <w:t>».</w:t>
      </w:r>
      <w:r>
        <w:rPr>
          <w:rFonts w:ascii="Book Antiqua" w:eastAsia="Book Antiqua" w:hAnsi="Book Antiqua" w:cs="Book Antiqua"/>
          <w:color w:val="385623"/>
          <w:sz w:val="27"/>
        </w:rPr>
        <w:t xml:space="preserve"> </w:t>
      </w:r>
      <w:r>
        <w:rPr>
          <w:rFonts w:ascii="Times New Roman" w:eastAsia="Times New Roman" w:hAnsi="Times New Roman" w:cs="Times New Roman"/>
          <w:sz w:val="24"/>
        </w:rPr>
        <w:t>Gesù acconsente ed «</w:t>
      </w:r>
      <w:r>
        <w:rPr>
          <w:rFonts w:ascii="Times New Roman" w:eastAsia="Times New Roman" w:hAnsi="Times New Roman" w:cs="Times New Roman"/>
          <w:b/>
          <w:i/>
          <w:sz w:val="24"/>
        </w:rPr>
        <w:t>entrò</w:t>
      </w:r>
      <w:r>
        <w:rPr>
          <w:rFonts w:ascii="Times New Roman" w:eastAsia="Times New Roman" w:hAnsi="Times New Roman" w:cs="Times New Roman"/>
          <w:i/>
          <w:sz w:val="24"/>
        </w:rPr>
        <w:t>»</w:t>
      </w:r>
      <w:r>
        <w:rPr>
          <w:rFonts w:ascii="Times New Roman" w:eastAsia="Times New Roman" w:hAnsi="Times New Roman" w:cs="Times New Roman"/>
          <w:sz w:val="24"/>
        </w:rPr>
        <w:t>. Dove? Non si dice. «</w:t>
      </w:r>
      <w:r w:rsidR="00FC3C39">
        <w:rPr>
          <w:rFonts w:ascii="Times New Roman" w:eastAsia="Times New Roman" w:hAnsi="Times New Roman" w:cs="Times New Roman"/>
          <w:b/>
          <w:i/>
          <w:sz w:val="24"/>
        </w:rPr>
        <w:t>Per</w:t>
      </w:r>
      <w:r>
        <w:rPr>
          <w:rFonts w:ascii="Times New Roman" w:eastAsia="Times New Roman" w:hAnsi="Times New Roman" w:cs="Times New Roman"/>
          <w:b/>
          <w:i/>
          <w:sz w:val="24"/>
        </w:rPr>
        <w:t xml:space="preserve"> rimanere con loro</w:t>
      </w:r>
      <w:r>
        <w:rPr>
          <w:rFonts w:ascii="Times New Roman" w:eastAsia="Times New Roman" w:hAnsi="Times New Roman" w:cs="Times New Roman"/>
          <w:sz w:val="24"/>
        </w:rPr>
        <w:t xml:space="preserve">». Ed ecco che l’evangelista ci presenta la stessa scena dell’ultima cena. </w:t>
      </w:r>
    </w:p>
    <w:p w:rsidR="00FB76AE" w:rsidRDefault="00FB76AE">
      <w:pPr>
        <w:jc w:val="both"/>
        <w:rPr>
          <w:rFonts w:ascii="Times New Roman" w:eastAsia="Times New Roman" w:hAnsi="Times New Roman" w:cs="Times New Roman"/>
          <w:b/>
          <w:sz w:val="24"/>
        </w:rPr>
      </w:pPr>
    </w:p>
    <w:p w:rsidR="00FB76AE" w:rsidRDefault="006821F2">
      <w:pPr>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proofErr w:type="gramStart"/>
      <w:r>
        <w:rPr>
          <w:rFonts w:ascii="Times New Roman" w:eastAsia="Times New Roman" w:hAnsi="Times New Roman" w:cs="Times New Roman"/>
          <w:b/>
          <w:i/>
          <w:sz w:val="24"/>
        </w:rPr>
        <w:t>vv</w:t>
      </w:r>
      <w:proofErr w:type="gramEnd"/>
      <w:r>
        <w:rPr>
          <w:rFonts w:ascii="Times New Roman" w:eastAsia="Times New Roman" w:hAnsi="Times New Roman" w:cs="Times New Roman"/>
          <w:b/>
          <w:i/>
          <w:sz w:val="24"/>
        </w:rPr>
        <w:t xml:space="preserve">. 30-31 “Quando fu a tavola con loro, prese il pane, recitò la benedizione, lo spezzò e lo diede loro. Allora si aprirono loro gli occhi e lo riconobbero. Ma egli sparì dalla loro vista.” </w:t>
      </w:r>
      <w:r>
        <w:rPr>
          <w:rFonts w:ascii="Times New Roman" w:eastAsia="Times New Roman" w:hAnsi="Times New Roman" w:cs="Times New Roman"/>
          <w:sz w:val="24"/>
        </w:rPr>
        <w:t>Ha spiegato la Scrittura, adesso può congiungere la sua Parola con il Pane del suo Corpo; è il dono supremo. Luca è l’unico evangelista che, nell’ultima cena, alle parole di Gesù aggiunge «</w:t>
      </w:r>
      <w:r>
        <w:rPr>
          <w:rFonts w:ascii="Times New Roman" w:eastAsia="Times New Roman" w:hAnsi="Times New Roman" w:cs="Times New Roman"/>
          <w:b/>
          <w:i/>
          <w:sz w:val="24"/>
        </w:rPr>
        <w:t>fate questo in memoria di me</w:t>
      </w:r>
      <w:r>
        <w:rPr>
          <w:rFonts w:ascii="Times New Roman" w:eastAsia="Times New Roman" w:hAnsi="Times New Roman" w:cs="Times New Roman"/>
          <w:i/>
          <w:sz w:val="24"/>
        </w:rPr>
        <w:t>»</w:t>
      </w:r>
      <w:r>
        <w:rPr>
          <w:rFonts w:ascii="Times New Roman" w:eastAsia="Times New Roman" w:hAnsi="Times New Roman" w:cs="Times New Roman"/>
          <w:sz w:val="24"/>
        </w:rPr>
        <w:t xml:space="preserve"> (22,19). Allora Gesù «</w:t>
      </w:r>
      <w:r>
        <w:rPr>
          <w:rFonts w:ascii="Times New Roman" w:eastAsia="Times New Roman" w:hAnsi="Times New Roman" w:cs="Times New Roman"/>
          <w:b/>
          <w:i/>
          <w:sz w:val="24"/>
        </w:rPr>
        <w:t>prese il pane, recitò la benedizione, lo spezzò e lo diede loro</w:t>
      </w:r>
      <w:r>
        <w:rPr>
          <w:rFonts w:ascii="Times New Roman" w:eastAsia="Times New Roman" w:hAnsi="Times New Roman" w:cs="Times New Roman"/>
          <w:i/>
          <w:sz w:val="24"/>
        </w:rPr>
        <w:t>»</w:t>
      </w:r>
      <w:r>
        <w:rPr>
          <w:rFonts w:ascii="Times New Roman" w:eastAsia="Times New Roman" w:hAnsi="Times New Roman" w:cs="Times New Roman"/>
          <w:sz w:val="24"/>
        </w:rPr>
        <w:t xml:space="preserve">. Gli stessi gesti, le stesse azioni dell’ultima cena. Gesù, il figlio di Dio, si fa pane e spezza la sua vita per gli uomini, perché quanti lo accolgono e sono capaci di farsi pane e spezzare la propria vita per gli altri, diventino </w:t>
      </w:r>
      <w:r w:rsidR="00A60320">
        <w:rPr>
          <w:rFonts w:ascii="Times New Roman" w:eastAsia="Times New Roman" w:hAnsi="Times New Roman" w:cs="Times New Roman"/>
          <w:sz w:val="24"/>
        </w:rPr>
        <w:t xml:space="preserve">essi stessi </w:t>
      </w:r>
      <w:r>
        <w:rPr>
          <w:rFonts w:ascii="Times New Roman" w:eastAsia="Times New Roman" w:hAnsi="Times New Roman" w:cs="Times New Roman"/>
          <w:sz w:val="24"/>
        </w:rPr>
        <w:t>figli d</w:t>
      </w:r>
      <w:r w:rsidR="00A60320">
        <w:rPr>
          <w:rFonts w:ascii="Times New Roman" w:eastAsia="Times New Roman" w:hAnsi="Times New Roman" w:cs="Times New Roman"/>
          <w:sz w:val="24"/>
        </w:rPr>
        <w:t>i</w:t>
      </w:r>
      <w:r>
        <w:rPr>
          <w:rFonts w:ascii="Times New Roman" w:eastAsia="Times New Roman" w:hAnsi="Times New Roman" w:cs="Times New Roman"/>
          <w:sz w:val="24"/>
        </w:rPr>
        <w:t xml:space="preserve"> stesso Dio.</w:t>
      </w:r>
      <w:r>
        <w:rPr>
          <w:rFonts w:ascii="Book Antiqua" w:eastAsia="Book Antiqua" w:hAnsi="Book Antiqua" w:cs="Book Antiqua"/>
          <w:color w:val="800000"/>
          <w:sz w:val="27"/>
        </w:rPr>
        <w:t xml:space="preserve"> </w:t>
      </w:r>
      <w:r w:rsidRPr="00A60320">
        <w:rPr>
          <w:rFonts w:ascii="Times New Roman" w:eastAsia="Times New Roman" w:hAnsi="Times New Roman" w:cs="Times New Roman"/>
          <w:sz w:val="24"/>
          <w:szCs w:val="24"/>
        </w:rPr>
        <w:t>Ed ecco che «</w:t>
      </w:r>
      <w:r w:rsidRPr="00A60320">
        <w:rPr>
          <w:rFonts w:ascii="Times New Roman" w:eastAsia="Times New Roman" w:hAnsi="Times New Roman" w:cs="Times New Roman"/>
          <w:b/>
          <w:i/>
          <w:sz w:val="24"/>
          <w:szCs w:val="24"/>
        </w:rPr>
        <w:t>Allora si aprirono i loro occhi</w:t>
      </w:r>
      <w:r w:rsidRPr="00A60320">
        <w:rPr>
          <w:rFonts w:ascii="Times New Roman" w:eastAsia="Times New Roman" w:hAnsi="Times New Roman" w:cs="Times New Roman"/>
          <w:i/>
          <w:sz w:val="24"/>
          <w:szCs w:val="24"/>
        </w:rPr>
        <w:t>»</w:t>
      </w:r>
      <w:r w:rsidRPr="00A60320">
        <w:rPr>
          <w:rFonts w:ascii="Times New Roman" w:eastAsia="Times New Roman" w:hAnsi="Times New Roman" w:cs="Times New Roman"/>
          <w:sz w:val="24"/>
          <w:szCs w:val="24"/>
        </w:rPr>
        <w:t>, cioè ritorna la memoria, «</w:t>
      </w:r>
      <w:r w:rsidRPr="00A60320">
        <w:rPr>
          <w:rFonts w:ascii="Times New Roman" w:eastAsia="Times New Roman" w:hAnsi="Times New Roman" w:cs="Times New Roman"/>
          <w:b/>
          <w:i/>
          <w:sz w:val="24"/>
          <w:szCs w:val="24"/>
        </w:rPr>
        <w:t>e lo riconobbero</w:t>
      </w:r>
      <w:r w:rsidRPr="00A60320">
        <w:rPr>
          <w:rFonts w:ascii="Times New Roman" w:eastAsia="Times New Roman" w:hAnsi="Times New Roman" w:cs="Times New Roman"/>
          <w:sz w:val="24"/>
          <w:szCs w:val="24"/>
        </w:rPr>
        <w:t>».  Tale dono</w:t>
      </w:r>
      <w:r w:rsidR="00A60320">
        <w:rPr>
          <w:rFonts w:ascii="Times New Roman" w:eastAsia="Times New Roman" w:hAnsi="Times New Roman" w:cs="Times New Roman"/>
          <w:sz w:val="24"/>
          <w:szCs w:val="24"/>
        </w:rPr>
        <w:t>, il pane spazzato e dato,</w:t>
      </w:r>
      <w:r w:rsidRPr="00A60320">
        <w:rPr>
          <w:rFonts w:ascii="Times New Roman" w:eastAsia="Times New Roman" w:hAnsi="Times New Roman" w:cs="Times New Roman"/>
          <w:sz w:val="24"/>
          <w:szCs w:val="24"/>
        </w:rPr>
        <w:t xml:space="preserve"> produce l'effetto divino: i loro occhi, che prima erano chiusi, si aprono e fanno l'esperienza del Risorto.</w:t>
      </w:r>
      <w:r>
        <w:rPr>
          <w:rFonts w:ascii="Times New Roman" w:eastAsia="Times New Roman" w:hAnsi="Times New Roman" w:cs="Times New Roman"/>
          <w:sz w:val="24"/>
        </w:rPr>
        <w:t xml:space="preserve"> </w:t>
      </w:r>
    </w:p>
    <w:p w:rsidR="00FB76AE" w:rsidRDefault="00FB76AE">
      <w:pPr>
        <w:jc w:val="both"/>
        <w:rPr>
          <w:rFonts w:ascii="Times New Roman" w:eastAsia="Times New Roman" w:hAnsi="Times New Roman" w:cs="Times New Roman"/>
          <w:sz w:val="24"/>
        </w:rPr>
      </w:pPr>
    </w:p>
    <w:p w:rsidR="00FB76AE" w:rsidRDefault="006821F2">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sz w:val="24"/>
        </w:rPr>
        <w:t xml:space="preserve">                                                             v.32 “Ed essi dissero l'un l'altro: «Non ardeva forse in noi il nostro cuore mentre egli conversava con noi lungo la via, quando ci spiegava le Scritture?»." </w:t>
      </w:r>
      <w:r>
        <w:rPr>
          <w:rFonts w:ascii="Times New Roman" w:eastAsia="Times New Roman" w:hAnsi="Times New Roman" w:cs="Times New Roman"/>
          <w:sz w:val="24"/>
          <w:shd w:val="clear" w:color="auto" w:fill="FFFFFF"/>
        </w:rPr>
        <w:t xml:space="preserve">La scomparsa improvvisa del Cristo introduce un aspetto paradossale: quando era con loro non l’avevano riconosciuto, e quando lo riconoscono si allontana da loro, </w:t>
      </w:r>
      <w:r>
        <w:rPr>
          <w:rFonts w:ascii="Times New Roman" w:eastAsia="Times New Roman" w:hAnsi="Times New Roman" w:cs="Times New Roman"/>
          <w:sz w:val="24"/>
        </w:rPr>
        <w:t>corporalmente il Signore non si fa vedere più; non è più con loro, ma in loro (il Sig</w:t>
      </w:r>
      <w:r>
        <w:rPr>
          <w:rFonts w:ascii="Times New Roman" w:eastAsia="Times New Roman" w:hAnsi="Times New Roman" w:cs="Times New Roman"/>
          <w:sz w:val="24"/>
          <w:shd w:val="clear" w:color="auto" w:fill="FFFFFF"/>
        </w:rPr>
        <w:t xml:space="preserve">nore non è con </w:t>
      </w:r>
      <w:r w:rsidR="00FC3C39">
        <w:rPr>
          <w:rFonts w:ascii="Times New Roman" w:eastAsia="Times New Roman" w:hAnsi="Times New Roman" w:cs="Times New Roman"/>
          <w:sz w:val="24"/>
          <w:shd w:val="clear" w:color="auto" w:fill="FFFFFF"/>
        </w:rPr>
        <w:t>noi, ma</w:t>
      </w:r>
      <w:r>
        <w:rPr>
          <w:rFonts w:ascii="Times New Roman" w:eastAsia="Times New Roman" w:hAnsi="Times New Roman" w:cs="Times New Roman"/>
          <w:sz w:val="24"/>
          <w:shd w:val="clear" w:color="auto" w:fill="FFFFFF"/>
        </w:rPr>
        <w:t xml:space="preserve"> è in noi!) I discepoli ora capiscono perché il cuore </w:t>
      </w:r>
      <w:r>
        <w:rPr>
          <w:rFonts w:ascii="Times New Roman" w:eastAsia="Times New Roman" w:hAnsi="Times New Roman" w:cs="Times New Roman"/>
          <w:b/>
          <w:i/>
          <w:sz w:val="24"/>
          <w:shd w:val="clear" w:color="auto" w:fill="FFFFFF"/>
        </w:rPr>
        <w:t>"ardeva"</w:t>
      </w:r>
      <w:r>
        <w:rPr>
          <w:rFonts w:ascii="Times New Roman" w:eastAsia="Times New Roman" w:hAnsi="Times New Roman" w:cs="Times New Roman"/>
          <w:sz w:val="24"/>
          <w:shd w:val="clear" w:color="auto" w:fill="FFFFFF"/>
        </w:rPr>
        <w:t xml:space="preserve"> nel loro petto mentre Gesù spiegava loro le Scritture, però ciò non era bastato per riconoscerlo, ma era stato necessario lo spezzare del pane. </w:t>
      </w:r>
    </w:p>
    <w:p w:rsidR="00FB76AE" w:rsidRDefault="00FB76AE">
      <w:pPr>
        <w:jc w:val="both"/>
        <w:rPr>
          <w:rFonts w:ascii="Times New Roman" w:eastAsia="Times New Roman" w:hAnsi="Times New Roman" w:cs="Times New Roman"/>
          <w:sz w:val="24"/>
        </w:rPr>
      </w:pPr>
    </w:p>
    <w:p w:rsidR="00FB76AE" w:rsidRDefault="006821F2">
      <w:pPr>
        <w:spacing w:after="100" w:line="360" w:lineRule="auto"/>
        <w:ind w:firstLine="360"/>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i/>
          <w:sz w:val="24"/>
        </w:rPr>
        <w:t xml:space="preserve">vv.33-35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 </w:t>
      </w:r>
      <w:r>
        <w:rPr>
          <w:rFonts w:ascii="Times New Roman" w:eastAsia="Times New Roman" w:hAnsi="Times New Roman" w:cs="Times New Roman"/>
          <w:b/>
          <w:sz w:val="24"/>
        </w:rPr>
        <w:t>S</w:t>
      </w:r>
      <w:r w:rsidR="00FC3C39">
        <w:rPr>
          <w:rFonts w:ascii="Times New Roman" w:eastAsia="Times New Roman" w:hAnsi="Times New Roman" w:cs="Times New Roman"/>
          <w:sz w:val="24"/>
        </w:rPr>
        <w:t xml:space="preserve">enza frammettere </w:t>
      </w:r>
      <w:r w:rsidR="00A60320">
        <w:rPr>
          <w:rFonts w:ascii="Times New Roman" w:eastAsia="Times New Roman" w:hAnsi="Times New Roman" w:cs="Times New Roman"/>
          <w:sz w:val="24"/>
        </w:rPr>
        <w:t xml:space="preserve">ostacoli, </w:t>
      </w:r>
      <w:r w:rsidR="00C23E11">
        <w:rPr>
          <w:rFonts w:ascii="Times New Roman" w:eastAsia="Times New Roman" w:hAnsi="Times New Roman" w:cs="Times New Roman"/>
          <w:sz w:val="24"/>
        </w:rPr>
        <w:t>senza</w:t>
      </w:r>
      <w:r>
        <w:rPr>
          <w:rFonts w:ascii="Times New Roman" w:eastAsia="Times New Roman" w:hAnsi="Times New Roman" w:cs="Times New Roman"/>
          <w:sz w:val="24"/>
        </w:rPr>
        <w:t xml:space="preserve"> ripensamenti i due</w:t>
      </w:r>
      <w:r>
        <w:rPr>
          <w:rFonts w:ascii="Times New Roman" w:eastAsia="Times New Roman" w:hAnsi="Times New Roman" w:cs="Times New Roman"/>
          <w:color w:val="C00000"/>
          <w:sz w:val="24"/>
          <w:shd w:val="clear" w:color="auto" w:fill="FFFFFF"/>
        </w:rPr>
        <w:t xml:space="preserve"> </w:t>
      </w:r>
      <w:r>
        <w:rPr>
          <w:rFonts w:ascii="Times New Roman" w:eastAsia="Times New Roman" w:hAnsi="Times New Roman" w:cs="Times New Roman"/>
          <w:sz w:val="24"/>
          <w:shd w:val="clear" w:color="auto" w:fill="FFFFFF"/>
        </w:rPr>
        <w:t>fanno ritorno a Gerusalemme e</w:t>
      </w:r>
      <w:r w:rsidR="00A60320">
        <w:rPr>
          <w:rFonts w:ascii="Times New Roman" w:eastAsia="Times New Roman" w:hAnsi="Times New Roman" w:cs="Times New Roman"/>
          <w:sz w:val="24"/>
          <w:shd w:val="clear" w:color="auto" w:fill="FFFFFF"/>
        </w:rPr>
        <w:t>r</w:t>
      </w:r>
      <w:r>
        <w:rPr>
          <w:rFonts w:ascii="Times New Roman" w:eastAsia="Times New Roman" w:hAnsi="Times New Roman" w:cs="Times New Roman"/>
          <w:sz w:val="24"/>
          <w:shd w:val="clear" w:color="auto" w:fill="FFFFFF"/>
        </w:rPr>
        <w:t>a sera ormai inoltrata i due discepoli devono compiere di nuovo il percorso di 11 km. Ritornano nella comunità, dalla quale si erano allontanati, e anzitutto ascoltano dagli Undici il messaggio della risurrezione di Gesù e della sua apparizione a Pietro; poi possono raccontare la loro esperienza. È infatti una preoccupazione costante della Chiesa primitiva fare degli apostoli i primi testimoni dell’evento pasquale. Anzi, la priorità spetta a Pietro, il capo degli apostoli, al quale il Signore è apparso per primo. Chiediamo a Gesù che lui stesso accompagni ciascuno di noi, come ha accompagnato i due discepoli di Emmaus, così anche noi, al termine del cammino, possiamo ripetere la loro preghiera</w:t>
      </w:r>
      <w:r>
        <w:rPr>
          <w:rFonts w:ascii="Times New Roman" w:eastAsia="Times New Roman" w:hAnsi="Times New Roman" w:cs="Times New Roman"/>
          <w:sz w:val="20"/>
          <w:shd w:val="clear" w:color="auto" w:fill="FFFFFF"/>
        </w:rPr>
        <w:t>: "</w:t>
      </w:r>
      <w:r>
        <w:rPr>
          <w:rFonts w:ascii="Times New Roman" w:eastAsia="Times New Roman" w:hAnsi="Times New Roman" w:cs="Times New Roman"/>
          <w:b/>
          <w:i/>
          <w:sz w:val="24"/>
          <w:shd w:val="clear" w:color="auto" w:fill="FFFFFF"/>
        </w:rPr>
        <w:t>Resta con noi perché si fa sera</w:t>
      </w:r>
      <w:r>
        <w:rPr>
          <w:rFonts w:ascii="Times New Roman" w:eastAsia="Times New Roman" w:hAnsi="Times New Roman" w:cs="Times New Roman"/>
          <w:sz w:val="20"/>
          <w:shd w:val="clear" w:color="auto" w:fill="FFFFFF"/>
        </w:rPr>
        <w:t>".</w:t>
      </w:r>
    </w:p>
    <w:p w:rsid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b/>
          <w:i/>
          <w:color w:val="000000"/>
          <w:sz w:val="24"/>
          <w:szCs w:val="24"/>
        </w:rPr>
      </w:pPr>
      <w:r w:rsidRPr="00FE3FB4">
        <w:rPr>
          <w:rFonts w:ascii="Times New Roman" w:eastAsia="Times New Roman" w:hAnsi="Times New Roman" w:cs="Times New Roman"/>
          <w:b/>
          <w:i/>
          <w:color w:val="000000"/>
          <w:sz w:val="24"/>
          <w:szCs w:val="24"/>
        </w:rPr>
        <w:t>Altro breve commento.</w:t>
      </w:r>
      <w:bookmarkStart w:id="0" w:name="_GoBack"/>
      <w:bookmarkEnd w:id="0"/>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color w:val="000000"/>
          <w:sz w:val="24"/>
          <w:szCs w:val="24"/>
        </w:rPr>
        <w:t>La storia è arcinota...... i due scoraggiati e “</w:t>
      </w:r>
      <w:r w:rsidRPr="00FE3FB4">
        <w:rPr>
          <w:rFonts w:ascii="Times New Roman" w:eastAsia="Times New Roman" w:hAnsi="Times New Roman" w:cs="Times New Roman"/>
          <w:b/>
          <w:i/>
          <w:color w:val="000000"/>
          <w:sz w:val="24"/>
          <w:szCs w:val="24"/>
        </w:rPr>
        <w:t>Mentre conversavano e discutevano insieme, Gesù in persona si avvicinò e camminava con loro. Ma i loro occhi erano impediti a riconoscerlo</w:t>
      </w:r>
      <w:r w:rsidRPr="00FE3FB4">
        <w:rPr>
          <w:rFonts w:ascii="Times New Roman" w:eastAsia="Times New Roman" w:hAnsi="Times New Roman" w:cs="Times New Roman"/>
          <w:color w:val="000000"/>
          <w:sz w:val="24"/>
          <w:szCs w:val="24"/>
        </w:rPr>
        <w:t>” (15-16).</w:t>
      </w: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sz w:val="24"/>
          <w:szCs w:val="24"/>
        </w:rPr>
      </w:pPr>
      <w:r w:rsidRPr="00FE3FB4">
        <w:rPr>
          <w:rFonts w:ascii="TimesNewRoman" w:eastAsia="Times New Roman" w:hAnsi="TimesNewRoman" w:cs="TimesNewRoman"/>
          <w:color w:val="000000"/>
          <w:sz w:val="24"/>
          <w:szCs w:val="24"/>
        </w:rPr>
        <w:t xml:space="preserve">Caratteristica del Risorto: quasi mai viene </w:t>
      </w:r>
      <w:r w:rsidRPr="00FE3FB4">
        <w:rPr>
          <w:rFonts w:ascii="TimesNewRoman" w:eastAsia="Times New Roman" w:hAnsi="TimesNewRoman" w:cs="TimesNewRoman"/>
          <w:sz w:val="24"/>
          <w:szCs w:val="24"/>
        </w:rPr>
        <w:t>riconosciuto.</w:t>
      </w: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sz w:val="24"/>
          <w:szCs w:val="24"/>
        </w:rPr>
        <w:t xml:space="preserve">È un dato teologico </w:t>
      </w:r>
      <w:r w:rsidRPr="00FE3FB4">
        <w:rPr>
          <w:rFonts w:ascii="Times New Roman" w:eastAsia="Times New Roman" w:hAnsi="Times New Roman" w:cs="Times New Roman"/>
          <w:sz w:val="24"/>
          <w:szCs w:val="24"/>
          <w:u w:val="single"/>
        </w:rPr>
        <w:t>perché il riconoscimento è il frutto della fede</w:t>
      </w:r>
      <w:r w:rsidRPr="00FE3FB4">
        <w:rPr>
          <w:rFonts w:ascii="Times New Roman" w:eastAsia="Times New Roman" w:hAnsi="Times New Roman" w:cs="Times New Roman"/>
          <w:sz w:val="24"/>
          <w:szCs w:val="24"/>
        </w:rPr>
        <w:t xml:space="preserve">. </w:t>
      </w: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sz w:val="24"/>
          <w:szCs w:val="24"/>
        </w:rPr>
        <w:t xml:space="preserve">Non è per tutti riconoscere Gesù e vedere il Risorto, il Corpo di Gesù è trasfigurato; è reale ha radice nel corpo storico, fisico di Gesù, ma è glorioso: si materializza e smaterializza, può entrare a porte chiuse. </w:t>
      </w:r>
      <w:r w:rsidRPr="00FE3FB4">
        <w:rPr>
          <w:rFonts w:ascii="TimesNewRoman" w:eastAsia="Times New Roman" w:hAnsi="TimesNewRoman" w:cs="TimesNewRoman"/>
          <w:sz w:val="24"/>
          <w:szCs w:val="24"/>
          <w:u w:val="single"/>
        </w:rPr>
        <w:t>In quanto trasfigurato porta i segni dell’eternità, per questo non è riconoscibile.</w:t>
      </w:r>
    </w:p>
    <w:p w:rsidR="00FE3FB4" w:rsidRPr="00FE3FB4" w:rsidRDefault="00FE3FB4" w:rsidP="00FE3FB4">
      <w:pPr>
        <w:widowControl w:val="0"/>
        <w:autoSpaceDE w:val="0"/>
        <w:autoSpaceDN w:val="0"/>
        <w:adjustRightInd w:val="0"/>
        <w:spacing w:after="0" w:line="240" w:lineRule="auto"/>
        <w:jc w:val="both"/>
        <w:rPr>
          <w:rFonts w:ascii="TimesNewRoman" w:eastAsia="Times New Roman" w:hAnsi="TimesNewRoman" w:cs="TimesNewRoman"/>
          <w:sz w:val="24"/>
          <w:szCs w:val="24"/>
        </w:rPr>
      </w:pPr>
    </w:p>
    <w:p w:rsidR="00FE3FB4" w:rsidRPr="00FE3FB4" w:rsidRDefault="00FE3FB4" w:rsidP="00FE3FB4">
      <w:pPr>
        <w:widowControl w:val="0"/>
        <w:autoSpaceDE w:val="0"/>
        <w:autoSpaceDN w:val="0"/>
        <w:adjustRightInd w:val="0"/>
        <w:spacing w:after="0" w:line="240" w:lineRule="auto"/>
        <w:rPr>
          <w:rFonts w:ascii="TimesNewRoman" w:eastAsia="Times New Roman" w:hAnsi="TimesNewRoman" w:cs="TimesNewRoman"/>
          <w:sz w:val="24"/>
          <w:szCs w:val="24"/>
        </w:rPr>
      </w:pPr>
      <w:r w:rsidRPr="00FE3FB4">
        <w:rPr>
          <w:rFonts w:ascii="TimesNewRoman" w:eastAsia="Times New Roman" w:hAnsi="TimesNewRoman" w:cs="TimesNewRoman"/>
          <w:sz w:val="24"/>
          <w:szCs w:val="24"/>
        </w:rPr>
        <w:t>Gesù si fa riconoscere attraverso quel cammino che noi chiamiamo fede.</w:t>
      </w: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sz w:val="24"/>
          <w:szCs w:val="24"/>
        </w:rPr>
      </w:pPr>
    </w:p>
    <w:p w:rsidR="00FE3FB4" w:rsidRPr="00FE3FB4" w:rsidRDefault="00FE3FB4" w:rsidP="00FE3FB4">
      <w:pPr>
        <w:widowControl w:val="0"/>
        <w:autoSpaceDE w:val="0"/>
        <w:autoSpaceDN w:val="0"/>
        <w:adjustRightInd w:val="0"/>
        <w:spacing w:after="0" w:line="240" w:lineRule="auto"/>
        <w:jc w:val="both"/>
        <w:rPr>
          <w:rFonts w:ascii="TimesNewRoman" w:eastAsia="Times New Roman" w:hAnsi="TimesNewRoman" w:cs="TimesNewRoman"/>
          <w:sz w:val="24"/>
          <w:szCs w:val="24"/>
        </w:rPr>
      </w:pPr>
      <w:r w:rsidRPr="00FE3FB4">
        <w:rPr>
          <w:rFonts w:ascii="TimesNewRoman" w:eastAsia="Times New Roman" w:hAnsi="TimesNewRoman" w:cs="TimesNewRoman"/>
          <w:sz w:val="24"/>
          <w:szCs w:val="24"/>
        </w:rPr>
        <w:t>Gesù si fa compagno di viaggio, di cammino dei due discepoli. Gesù entra in dialogo e cerca di entrare nella loro conversazione.</w:t>
      </w: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NewRoman" w:eastAsia="Times New Roman" w:hAnsi="TimesNewRoman" w:cs="TimesNewRoman"/>
          <w:sz w:val="24"/>
          <w:szCs w:val="24"/>
        </w:rPr>
        <w:t xml:space="preserve">Gesù avrebbe potuto dire: “Vedete sono Risorto”; invece, rispetta una gradualità non fa salti bruschi. Passa per forestiero ignaro di tutto.... Lui che è il protagonista </w:t>
      </w:r>
      <w:r w:rsidRPr="00FE3FB4">
        <w:rPr>
          <w:rFonts w:ascii="TimesNewRoman" w:eastAsia="Times New Roman" w:hAnsi="TimesNewRoman" w:cs="TimesNewRoman"/>
          <w:b/>
          <w:bCs/>
          <w:sz w:val="24"/>
          <w:szCs w:val="24"/>
        </w:rPr>
        <w:t>“solo tu sei forestiero a Gerusalemme”</w:t>
      </w:r>
      <w:r w:rsidRPr="00FE3FB4">
        <w:rPr>
          <w:rFonts w:ascii="TimesNewRoman" w:eastAsia="Times New Roman" w:hAnsi="TimesNewRoman" w:cs="TimesNewRoman"/>
          <w:sz w:val="24"/>
          <w:szCs w:val="24"/>
        </w:rPr>
        <w:t xml:space="preserve"> hanno sentito del sepolcro vuoto, ma non basta…non hanno capito il mistero pasquale…, Gesù non è un profeta, ma il Messia! Gesù ha parole pesanti </w:t>
      </w:r>
      <w:r w:rsidRPr="00FE3FB4">
        <w:rPr>
          <w:rFonts w:ascii="TimesNewRoman" w:eastAsia="Times New Roman" w:hAnsi="TimesNewRoman" w:cs="TimesNewRoman"/>
          <w:b/>
          <w:bCs/>
          <w:sz w:val="24"/>
          <w:szCs w:val="24"/>
        </w:rPr>
        <w:t>“</w:t>
      </w:r>
      <w:r w:rsidRPr="00FE3FB4">
        <w:rPr>
          <w:rFonts w:ascii="TimesNewRoman" w:eastAsia="Times New Roman" w:hAnsi="TimesNewRoman" w:cs="TimesNewRoman"/>
          <w:b/>
          <w:bCs/>
          <w:i/>
          <w:sz w:val="24"/>
          <w:szCs w:val="24"/>
        </w:rPr>
        <w:t>stolti e lenti di cuore</w:t>
      </w:r>
      <w:r w:rsidRPr="00FE3FB4">
        <w:rPr>
          <w:rFonts w:ascii="TimesNewRoman" w:eastAsia="Times New Roman" w:hAnsi="TimesNewRoman" w:cs="TimesNewRoman"/>
          <w:b/>
          <w:bCs/>
          <w:sz w:val="24"/>
          <w:szCs w:val="24"/>
        </w:rPr>
        <w:t xml:space="preserve">” </w:t>
      </w:r>
      <w:r w:rsidRPr="00FE3FB4">
        <w:rPr>
          <w:rFonts w:ascii="TimesNewRoman" w:eastAsia="Times New Roman" w:hAnsi="TimesNewRoman" w:cs="TimesNewRoman"/>
          <w:bCs/>
          <w:sz w:val="24"/>
          <w:szCs w:val="24"/>
        </w:rPr>
        <w:t>(25), m</w:t>
      </w:r>
      <w:r w:rsidRPr="00FE3FB4">
        <w:rPr>
          <w:rFonts w:ascii="TimesNewRoman" w:eastAsia="Times New Roman" w:hAnsi="TimesNewRoman" w:cs="TimesNewRoman"/>
          <w:sz w:val="24"/>
          <w:szCs w:val="24"/>
        </w:rPr>
        <w:t>a ancora non hanno capito perché ancora non lo hanno riconosciuto, e Gesù con pazienza spiega, cominciando da Mosè la sua storia alla luce del VT (27).</w:t>
      </w:r>
    </w:p>
    <w:p w:rsidR="00FE3FB4" w:rsidRPr="00FE3FB4" w:rsidRDefault="00FE3FB4" w:rsidP="00FE3FB4">
      <w:pPr>
        <w:widowControl w:val="0"/>
        <w:autoSpaceDE w:val="0"/>
        <w:autoSpaceDN w:val="0"/>
        <w:adjustRightInd w:val="0"/>
        <w:spacing w:after="0" w:line="240" w:lineRule="auto"/>
        <w:jc w:val="both"/>
        <w:rPr>
          <w:rFonts w:ascii="TimesNewRoman" w:eastAsia="Times New Roman" w:hAnsi="TimesNewRoman" w:cs="TimesNewRoman"/>
          <w:sz w:val="24"/>
          <w:szCs w:val="24"/>
        </w:rPr>
      </w:pPr>
    </w:p>
    <w:p w:rsid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NewRoman" w:eastAsia="Times New Roman" w:hAnsi="TimesNewRoman" w:cs="TimesNewRoman"/>
          <w:sz w:val="24"/>
          <w:szCs w:val="24"/>
        </w:rPr>
        <w:t>Vicino Emmaus fece come se dovesse andare più lontano</w:t>
      </w:r>
      <w:r w:rsidRPr="00FE3FB4">
        <w:rPr>
          <w:rFonts w:ascii="Times New Roman" w:eastAsia="Times New Roman" w:hAnsi="Times New Roman" w:cs="Times New Roman"/>
          <w:sz w:val="24"/>
          <w:szCs w:val="24"/>
        </w:rPr>
        <w:t>…</w:t>
      </w:r>
      <w:r w:rsidRPr="00FE3FB4">
        <w:rPr>
          <w:rFonts w:ascii="TimesNewRoman" w:eastAsia="Times New Roman" w:hAnsi="TimesNewRoman" w:cs="TimesNewRoman"/>
          <w:sz w:val="24"/>
          <w:szCs w:val="24"/>
        </w:rPr>
        <w:t xml:space="preserve">i due discepoli non hanno ancora raggiunto la fede pasquale, ma qualcosa li spinge a fermarlo. </w:t>
      </w:r>
      <w:r w:rsidRPr="00FE3FB4">
        <w:rPr>
          <w:rFonts w:ascii="Times New Roman" w:eastAsia="Times New Roman" w:hAnsi="Times New Roman" w:cs="Times New Roman"/>
          <w:b/>
          <w:bCs/>
          <w:sz w:val="24"/>
          <w:szCs w:val="24"/>
        </w:rPr>
        <w:t>"</w:t>
      </w:r>
      <w:r w:rsidRPr="00FE3FB4">
        <w:rPr>
          <w:rFonts w:ascii="Times New Roman" w:eastAsia="Times New Roman" w:hAnsi="Times New Roman" w:cs="Times New Roman"/>
          <w:b/>
          <w:bCs/>
          <w:i/>
          <w:sz w:val="24"/>
          <w:szCs w:val="24"/>
        </w:rPr>
        <w:t>Resta con noi perché si fa sera e il giorno già volge al declino</w:t>
      </w:r>
      <w:r w:rsidRPr="00FE3FB4">
        <w:rPr>
          <w:rFonts w:ascii="Times New Roman" w:eastAsia="Times New Roman" w:hAnsi="Times New Roman" w:cs="Times New Roman"/>
          <w:b/>
          <w:bCs/>
          <w:sz w:val="24"/>
          <w:szCs w:val="24"/>
        </w:rPr>
        <w:t xml:space="preserve">" </w:t>
      </w:r>
      <w:r w:rsidRPr="00FE3FB4">
        <w:rPr>
          <w:rFonts w:ascii="Times New Roman" w:eastAsia="Times New Roman" w:hAnsi="Times New Roman" w:cs="Times New Roman"/>
          <w:bCs/>
          <w:sz w:val="24"/>
          <w:szCs w:val="24"/>
        </w:rPr>
        <w:t>(29).</w:t>
      </w:r>
      <w:r w:rsidRPr="00FE3FB4">
        <w:rPr>
          <w:rFonts w:ascii="Times New Roman" w:eastAsia="Times New Roman" w:hAnsi="Times New Roman" w:cs="Times New Roman"/>
          <w:b/>
          <w:bCs/>
          <w:sz w:val="24"/>
          <w:szCs w:val="24"/>
        </w:rPr>
        <w:t xml:space="preserve"> </w:t>
      </w:r>
    </w:p>
    <w:p w:rsid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NewRoman" w:eastAsia="Times New Roman" w:hAnsi="TimesNewRoman" w:cs="TimesNewRoman"/>
          <w:sz w:val="24"/>
          <w:szCs w:val="24"/>
        </w:rPr>
        <w:t>Il divino viandante accoglie la richiesta e i discepoli lo riconoscono allo spezzare del pane.</w:t>
      </w:r>
    </w:p>
    <w:p w:rsidR="00FE3FB4" w:rsidRPr="00FE3FB4" w:rsidRDefault="00FE3FB4" w:rsidP="00FE3FB4">
      <w:pPr>
        <w:widowControl w:val="0"/>
        <w:autoSpaceDE w:val="0"/>
        <w:autoSpaceDN w:val="0"/>
        <w:adjustRightInd w:val="0"/>
        <w:spacing w:after="0" w:line="240" w:lineRule="auto"/>
        <w:jc w:val="both"/>
        <w:rPr>
          <w:rFonts w:ascii="TimesNewRoman" w:eastAsia="Times New Roman" w:hAnsi="TimesNewRoman" w:cs="TimesNewRoman"/>
          <w:sz w:val="24"/>
          <w:szCs w:val="24"/>
          <w:u w:val="single"/>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NewRoman" w:eastAsia="Times New Roman" w:hAnsi="TimesNewRoman" w:cs="TimesNewRoman"/>
          <w:sz w:val="24"/>
          <w:szCs w:val="24"/>
          <w:u w:val="single"/>
        </w:rPr>
        <w:t>Il riconoscimento del Risorto…l’annullamento delle distanze è reso possibile dall’Eucarestia.</w:t>
      </w:r>
      <w:r w:rsidRPr="00FE3FB4">
        <w:rPr>
          <w:rFonts w:ascii="TimesNewRoman" w:eastAsia="Times New Roman" w:hAnsi="TimesNewRoman" w:cs="TimesNewRoman"/>
          <w:sz w:val="24"/>
          <w:szCs w:val="24"/>
        </w:rPr>
        <w:t xml:space="preserve"> </w:t>
      </w: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sz w:val="24"/>
          <w:szCs w:val="24"/>
        </w:rPr>
      </w:pPr>
      <w:r w:rsidRPr="00FE3FB4">
        <w:rPr>
          <w:rFonts w:ascii="TimesNewRoman" w:eastAsia="Times New Roman" w:hAnsi="TimesNewRoman" w:cs="TimesNewRoman"/>
          <w:sz w:val="24"/>
          <w:szCs w:val="24"/>
        </w:rPr>
        <w:t>Lui sparisce dalla loro vista perché ormai il Risorto è in loro.</w:t>
      </w:r>
      <w:r w:rsidRPr="00FE3FB4">
        <w:rPr>
          <w:rFonts w:ascii="Times New Roman" w:eastAsia="Times New Roman" w:hAnsi="Times New Roman" w:cs="Times New Roman"/>
          <w:sz w:val="24"/>
          <w:szCs w:val="24"/>
        </w:rPr>
        <w:br/>
      </w: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sz w:val="24"/>
          <w:szCs w:val="24"/>
        </w:rPr>
        <w:lastRenderedPageBreak/>
        <w:t xml:space="preserve">In questo racconto una profonda relazione lega la frazione della Parola a quella del pane, al punto che la reazione dei due discepoli nell’atto della frazione del pane si relaziona alle Scritture che egli spiegava loro lungo la via. </w:t>
      </w:r>
      <w:r w:rsidRPr="00FE3FB4">
        <w:rPr>
          <w:rFonts w:ascii="Times New Roman" w:eastAsia="Times New Roman" w:hAnsi="Times New Roman" w:cs="Times New Roman"/>
          <w:b/>
          <w:bCs/>
          <w:sz w:val="24"/>
          <w:szCs w:val="24"/>
        </w:rPr>
        <w:t>“</w:t>
      </w:r>
      <w:r w:rsidRPr="00FE3FB4">
        <w:rPr>
          <w:rFonts w:ascii="Times New Roman" w:eastAsia="Times New Roman" w:hAnsi="Times New Roman" w:cs="Times New Roman"/>
          <w:b/>
          <w:bCs/>
          <w:i/>
          <w:sz w:val="24"/>
          <w:szCs w:val="24"/>
        </w:rPr>
        <w:t>Ed essi si dissero l'un l'altro: "Non ci ardeva forse il cuore nel petto mentre conversava con noi lungo il cammino, quando ci spiegava le Scritture?</w:t>
      </w:r>
      <w:r w:rsidRPr="00FE3FB4">
        <w:rPr>
          <w:rFonts w:ascii="Times New Roman" w:eastAsia="Times New Roman" w:hAnsi="Times New Roman" w:cs="Times New Roman"/>
          <w:b/>
          <w:bCs/>
          <w:sz w:val="24"/>
          <w:szCs w:val="24"/>
        </w:rPr>
        <w:t xml:space="preserve">" </w:t>
      </w:r>
      <w:r w:rsidRPr="00FE3FB4">
        <w:rPr>
          <w:rFonts w:ascii="Times New Roman" w:eastAsia="Times New Roman" w:hAnsi="Times New Roman" w:cs="Times New Roman"/>
          <w:bCs/>
          <w:sz w:val="24"/>
          <w:szCs w:val="24"/>
        </w:rPr>
        <w:t>(32)</w:t>
      </w:r>
      <w:r w:rsidRPr="00FE3FB4">
        <w:rPr>
          <w:rFonts w:ascii="Times New Roman" w:eastAsia="Times New Roman" w:hAnsi="Times New Roman" w:cs="Times New Roman"/>
          <w:sz w:val="24"/>
          <w:szCs w:val="24"/>
        </w:rPr>
        <w:t xml:space="preserve">. </w:t>
      </w: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sz w:val="24"/>
          <w:szCs w:val="24"/>
        </w:rPr>
        <w:t>La Scrittura che diventa Parola di Dio rappresenta il primo pane spezzato per noi</w:t>
      </w:r>
      <w:r w:rsidRPr="00FE3FB4">
        <w:rPr>
          <w:rFonts w:ascii="Times New Roman" w:eastAsia="Times New Roman" w:hAnsi="Times New Roman" w:cs="Times New Roman"/>
          <w:color w:val="000000"/>
          <w:sz w:val="24"/>
          <w:szCs w:val="24"/>
        </w:rPr>
        <w:t>.</w:t>
      </w: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E3FB4">
        <w:rPr>
          <w:rFonts w:ascii="Times New Roman" w:eastAsia="Times New Roman" w:hAnsi="Times New Roman" w:cs="Times New Roman"/>
          <w:sz w:val="24"/>
          <w:szCs w:val="24"/>
        </w:rPr>
        <w:t>La comunità cristiana radunata dal corpo di Cristo diventa essa stessa corpo di Cristo. Per questo in quella stessa “ora” i due discepoli tornarono a Gerusalemme… e resero testimonianza sia dell’incontro con Cristo lungo la via sia della frazione del pane.</w:t>
      </w:r>
    </w:p>
    <w:tbl>
      <w:tblPr>
        <w:tblW w:w="0" w:type="auto"/>
        <w:jc w:val="right"/>
        <w:tblLayout w:type="fixed"/>
        <w:tblCellMar>
          <w:left w:w="10" w:type="dxa"/>
          <w:right w:w="10" w:type="dxa"/>
        </w:tblCellMar>
        <w:tblLook w:val="04A0" w:firstRow="1" w:lastRow="0" w:firstColumn="1" w:lastColumn="0" w:noHBand="0" w:noVBand="1"/>
      </w:tblPr>
      <w:tblGrid>
        <w:gridCol w:w="9637"/>
      </w:tblGrid>
      <w:tr w:rsidR="00FE3FB4" w:rsidRPr="00FE3FB4" w:rsidTr="00FE3FB4">
        <w:trPr>
          <w:jc w:val="right"/>
        </w:trPr>
        <w:tc>
          <w:tcPr>
            <w:tcW w:w="9637" w:type="dxa"/>
            <w:vAlign w:val="center"/>
          </w:tcPr>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E3FB4" w:rsidRPr="00FE3FB4" w:rsidRDefault="00FE3FB4" w:rsidP="00FE3FB4">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p w:rsidR="00FE3FB4" w:rsidRPr="00FE3FB4" w:rsidRDefault="00FE3FB4" w:rsidP="00FE3FB4">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FE3FB4">
              <w:rPr>
                <w:rFonts w:ascii="Times New Roman" w:eastAsia="Times New Roman" w:hAnsi="Times New Roman" w:cs="Times New Roman"/>
                <w:bCs/>
                <w:color w:val="000000"/>
                <w:sz w:val="24"/>
                <w:szCs w:val="24"/>
              </w:rPr>
              <w:t>La Parola di Dio, che è</w:t>
            </w:r>
            <w:r w:rsidRPr="00FE3FB4">
              <w:rPr>
                <w:rFonts w:ascii="Times New Roman" w:eastAsia="Times New Roman" w:hAnsi="Times New Roman" w:cs="Times New Roman"/>
                <w:b/>
                <w:bCs/>
                <w:color w:val="000000"/>
                <w:sz w:val="24"/>
                <w:szCs w:val="24"/>
              </w:rPr>
              <w:t xml:space="preserve"> “lampada per i nostri passi” </w:t>
            </w:r>
            <w:r w:rsidRPr="00FE3FB4">
              <w:rPr>
                <w:rFonts w:ascii="Times New Roman" w:eastAsia="Times New Roman" w:hAnsi="Times New Roman" w:cs="Times New Roman"/>
                <w:bCs/>
                <w:color w:val="000000"/>
                <w:sz w:val="24"/>
                <w:szCs w:val="24"/>
              </w:rPr>
              <w:t>(Sal. 119,103), ci illumini per essere luce e riflesso dello splendore di Colui che disse:</w:t>
            </w:r>
            <w:r w:rsidRPr="00FE3FB4">
              <w:rPr>
                <w:rFonts w:ascii="Times New Roman" w:eastAsia="Times New Roman" w:hAnsi="Times New Roman" w:cs="Times New Roman"/>
                <w:b/>
                <w:bCs/>
                <w:color w:val="000000"/>
                <w:sz w:val="24"/>
                <w:szCs w:val="24"/>
              </w:rPr>
              <w:t xml:space="preserve"> “Io sono la luce del mondo” (Gv 8,12), “Io sono il pane vivo</w:t>
            </w:r>
            <w:r w:rsidRPr="00FE3FB4">
              <w:rPr>
                <w:rFonts w:ascii="Aharoni" w:eastAsia="Times New Roman" w:hAnsi="Times New Roman" w:cs="Aharoni"/>
                <w:b/>
                <w:bCs/>
                <w:color w:val="000000"/>
                <w:sz w:val="24"/>
                <w:szCs w:val="24"/>
                <w:lang w:bidi="he-IL"/>
              </w:rPr>
              <w:t>”</w:t>
            </w:r>
            <w:r w:rsidRPr="00FE3FB4">
              <w:rPr>
                <w:rFonts w:ascii="Times New Roman" w:eastAsia="Times New Roman" w:hAnsi="Times New Roman" w:cs="Times New Roman"/>
                <w:b/>
                <w:bCs/>
                <w:color w:val="000000"/>
                <w:sz w:val="24"/>
                <w:szCs w:val="24"/>
              </w:rPr>
              <w:t xml:space="preserve"> </w:t>
            </w:r>
            <w:r w:rsidRPr="00FE3FB4">
              <w:rPr>
                <w:rFonts w:ascii="Times New Roman" w:eastAsia="Times New Roman" w:hAnsi="Times New Roman" w:cs="Times New Roman"/>
                <w:bCs/>
                <w:color w:val="000000"/>
                <w:sz w:val="24"/>
                <w:szCs w:val="24"/>
              </w:rPr>
              <w:t>(Gv 6.51)</w:t>
            </w:r>
            <w:r w:rsidRPr="00FE3FB4">
              <w:rPr>
                <w:rFonts w:ascii="Times New Roman" w:eastAsia="Times New Roman" w:hAnsi="Times New Roman" w:cs="Times New Roman"/>
                <w:b/>
                <w:bCs/>
                <w:color w:val="000000"/>
                <w:sz w:val="24"/>
                <w:szCs w:val="24"/>
              </w:rPr>
              <w:t xml:space="preserve"> </w:t>
            </w:r>
            <w:r w:rsidRPr="00FE3FB4">
              <w:rPr>
                <w:rFonts w:ascii="Times New Roman" w:eastAsia="Times New Roman" w:hAnsi="Times New Roman" w:cs="Times New Roman"/>
                <w:bCs/>
                <w:color w:val="000000"/>
                <w:sz w:val="24"/>
                <w:szCs w:val="24"/>
              </w:rPr>
              <w:t>per amare, servire e proclamare il Signore risorto per tutta la nostra vita. Amen</w:t>
            </w:r>
          </w:p>
        </w:tc>
      </w:tr>
    </w:tbl>
    <w:p w:rsidR="00FE3FB4" w:rsidRPr="00FE3FB4" w:rsidRDefault="00FE3FB4" w:rsidP="00FE3FB4">
      <w:pPr>
        <w:widowControl w:val="0"/>
        <w:autoSpaceDE w:val="0"/>
        <w:autoSpaceDN w:val="0"/>
        <w:adjustRightInd w:val="0"/>
        <w:spacing w:after="0" w:line="240" w:lineRule="auto"/>
        <w:jc w:val="both"/>
        <w:rPr>
          <w:rFonts w:ascii="Helvetica-Normal" w:eastAsia="Times New Roman" w:hAnsi="Helvetica-Normal" w:cs="Helvetica-Normal"/>
          <w:b/>
          <w:bCs/>
          <w:color w:val="000000"/>
          <w:sz w:val="24"/>
          <w:szCs w:val="24"/>
        </w:rPr>
      </w:pPr>
    </w:p>
    <w:p w:rsidR="006821F2" w:rsidRDefault="006821F2" w:rsidP="006821F2">
      <w:pPr>
        <w:jc w:val="both"/>
        <w:rPr>
          <w:rFonts w:ascii="Times New Roman" w:eastAsiaTheme="minorHAnsi" w:hAnsi="Times New Roman" w:cs="Times New Roman"/>
          <w:b/>
          <w:sz w:val="24"/>
          <w:szCs w:val="24"/>
          <w:lang w:eastAsia="en-US"/>
        </w:rPr>
      </w:pPr>
    </w:p>
    <w:p w:rsidR="006821F2" w:rsidRPr="0023600C" w:rsidRDefault="006821F2" w:rsidP="006821F2">
      <w:pPr>
        <w:jc w:val="both"/>
        <w:rPr>
          <w:rFonts w:ascii="Times New Roman" w:eastAsiaTheme="minorHAnsi" w:hAnsi="Times New Roman" w:cs="Times New Roman"/>
          <w:b/>
          <w:sz w:val="24"/>
          <w:szCs w:val="24"/>
          <w:lang w:eastAsia="en-US"/>
        </w:rPr>
      </w:pPr>
      <w:r w:rsidRPr="0023600C">
        <w:rPr>
          <w:rFonts w:ascii="Times New Roman" w:eastAsiaTheme="minorHAnsi" w:hAnsi="Times New Roman" w:cs="Times New Roman"/>
          <w:b/>
          <w:sz w:val="24"/>
          <w:szCs w:val="24"/>
          <w:lang w:eastAsia="en-US"/>
        </w:rPr>
        <w:t>Alcune domande per la riflessione personale</w:t>
      </w:r>
    </w:p>
    <w:p w:rsidR="006821F2" w:rsidRPr="00395E84" w:rsidRDefault="006821F2" w:rsidP="006821F2">
      <w:pPr>
        <w:tabs>
          <w:tab w:val="left" w:pos="720"/>
        </w:tabs>
        <w:spacing w:before="100" w:after="100" w:line="360" w:lineRule="auto"/>
        <w:rPr>
          <w:rFonts w:ascii="Times New Roman" w:eastAsia="Tahoma" w:hAnsi="Times New Roman" w:cs="Times New Roman"/>
          <w:sz w:val="24"/>
          <w:szCs w:val="24"/>
          <w:shd w:val="clear" w:color="auto" w:fill="FFFFFF"/>
        </w:rPr>
      </w:pPr>
      <w:r w:rsidRPr="006821F2">
        <w:rPr>
          <w:rFonts w:ascii="Times New Roman" w:eastAsia="Tahoma" w:hAnsi="Times New Roman" w:cs="Times New Roman"/>
          <w:sz w:val="24"/>
          <w:szCs w:val="24"/>
          <w:shd w:val="clear" w:color="auto" w:fill="FFFFFF"/>
        </w:rPr>
        <w:t xml:space="preserve">Quali sono i miei punti di riferimento quando lo scoraggiamento, la delusione, la stanchezza hanno il </w:t>
      </w:r>
      <w:r w:rsidRPr="00395E84">
        <w:rPr>
          <w:rFonts w:ascii="Times New Roman" w:eastAsia="Tahoma" w:hAnsi="Times New Roman" w:cs="Times New Roman"/>
          <w:sz w:val="24"/>
          <w:szCs w:val="24"/>
          <w:shd w:val="clear" w:color="auto" w:fill="FFFFFF"/>
        </w:rPr>
        <w:t>sopravvento?</w:t>
      </w:r>
    </w:p>
    <w:p w:rsidR="00395E84" w:rsidRPr="00395E84" w:rsidRDefault="00395E84" w:rsidP="00395E84">
      <w:pPr>
        <w:tabs>
          <w:tab w:val="left" w:pos="720"/>
        </w:tabs>
        <w:spacing w:before="100" w:after="100" w:line="360" w:lineRule="auto"/>
        <w:jc w:val="both"/>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Prego il Signore perché resti con me, illumini il mio cammino, mi apra gli occhi e il cuore alla Sua Parola, spezzi il pane per me?</w:t>
      </w:r>
    </w:p>
    <w:p w:rsidR="00395E84" w:rsidRPr="00395E84" w:rsidRDefault="00395E84" w:rsidP="00395E84">
      <w:pPr>
        <w:tabs>
          <w:tab w:val="left" w:pos="720"/>
        </w:tabs>
        <w:spacing w:before="100" w:after="100" w:line="360" w:lineRule="auto"/>
        <w:jc w:val="both"/>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Riesco a stare in silenzio davanti all’Eucaristia? Cosa dico a Gesù e cosa Lui dice a me?</w:t>
      </w:r>
    </w:p>
    <w:p w:rsidR="00395E84" w:rsidRPr="00395E84" w:rsidRDefault="00395E84" w:rsidP="00395E84">
      <w:pPr>
        <w:tabs>
          <w:tab w:val="left" w:pos="720"/>
        </w:tabs>
        <w:spacing w:before="100" w:after="100" w:line="360" w:lineRule="auto"/>
        <w:jc w:val="both"/>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Quale è il mio rapporto con il Sacramento della Riconciliazione?</w:t>
      </w:r>
    </w:p>
    <w:p w:rsidR="006821F2" w:rsidRPr="00395E84" w:rsidRDefault="006821F2" w:rsidP="00395E84">
      <w:pPr>
        <w:tabs>
          <w:tab w:val="left" w:pos="720"/>
        </w:tabs>
        <w:spacing w:before="100" w:after="100" w:line="360" w:lineRule="auto"/>
        <w:jc w:val="both"/>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Quale è il giudizio sulle mie relazioni all’interno della comunità parrocchiale? So impegnarmi? Riesco a valorizzare gli altri? Riesco a vedere negli altri quel qualcosa che manca a completare me stesso?</w:t>
      </w:r>
    </w:p>
    <w:p w:rsidR="006821F2" w:rsidRPr="00395E84" w:rsidRDefault="006821F2" w:rsidP="00395E84">
      <w:pPr>
        <w:tabs>
          <w:tab w:val="left" w:pos="720"/>
        </w:tabs>
        <w:spacing w:before="100" w:after="100" w:line="360" w:lineRule="auto"/>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Riesco ad essere elemento di dialogo, di comunione? Sono capace di trasferire agli altri la gioia e l’entusiasmo di essere un vero "testimone del Risorto"? Quali sono gli ostacoli che incontro?</w:t>
      </w:r>
    </w:p>
    <w:p w:rsidR="006821F2" w:rsidRPr="00395E84" w:rsidRDefault="006821F2" w:rsidP="00395E84">
      <w:pPr>
        <w:tabs>
          <w:tab w:val="left" w:pos="720"/>
        </w:tabs>
        <w:spacing w:before="100" w:after="100" w:line="360" w:lineRule="auto"/>
        <w:rPr>
          <w:rFonts w:ascii="Times New Roman" w:eastAsia="Tahoma" w:hAnsi="Times New Roman" w:cs="Times New Roman"/>
          <w:sz w:val="24"/>
          <w:szCs w:val="24"/>
          <w:shd w:val="clear" w:color="auto" w:fill="FFFFFF"/>
        </w:rPr>
      </w:pPr>
      <w:r w:rsidRPr="00395E84">
        <w:rPr>
          <w:rFonts w:ascii="Times New Roman" w:eastAsia="Tahoma" w:hAnsi="Times New Roman" w:cs="Times New Roman"/>
          <w:sz w:val="24"/>
          <w:szCs w:val="24"/>
          <w:shd w:val="clear" w:color="auto" w:fill="FFFFFF"/>
        </w:rPr>
        <w:t xml:space="preserve">Cosa mi propongo per migliorare le relazioni in </w:t>
      </w:r>
      <w:r w:rsidR="00395E84" w:rsidRPr="00395E84">
        <w:rPr>
          <w:rFonts w:ascii="Times New Roman" w:eastAsia="Tahoma" w:hAnsi="Times New Roman" w:cs="Times New Roman"/>
          <w:sz w:val="24"/>
          <w:szCs w:val="24"/>
          <w:shd w:val="clear" w:color="auto" w:fill="FFFFFF"/>
        </w:rPr>
        <w:t>casa, nel</w:t>
      </w:r>
      <w:r w:rsidRPr="00395E84">
        <w:rPr>
          <w:rFonts w:ascii="Times New Roman" w:eastAsia="Tahoma" w:hAnsi="Times New Roman" w:cs="Times New Roman"/>
          <w:sz w:val="24"/>
          <w:szCs w:val="24"/>
          <w:shd w:val="clear" w:color="auto" w:fill="FFFFFF"/>
        </w:rPr>
        <w:t xml:space="preserve"> lavoro, in parrocchia?</w:t>
      </w:r>
    </w:p>
    <w:p w:rsidR="00395E84" w:rsidRDefault="00395E84" w:rsidP="00395E84">
      <w:pPr>
        <w:jc w:val="both"/>
        <w:rPr>
          <w:rFonts w:ascii="Times New Roman" w:eastAsiaTheme="minorHAnsi" w:hAnsi="Times New Roman" w:cs="Times New Roman"/>
          <w:b/>
          <w:sz w:val="24"/>
          <w:szCs w:val="24"/>
          <w:lang w:eastAsia="en-US"/>
        </w:rPr>
      </w:pPr>
    </w:p>
    <w:p w:rsidR="00395E84" w:rsidRDefault="00395E84" w:rsidP="00395E84">
      <w:pPr>
        <w:jc w:val="both"/>
        <w:rPr>
          <w:rFonts w:ascii="Times New Roman" w:eastAsiaTheme="minorHAnsi" w:hAnsi="Times New Roman" w:cs="Times New Roman"/>
          <w:b/>
          <w:sz w:val="24"/>
          <w:szCs w:val="24"/>
          <w:lang w:eastAsia="en-US"/>
        </w:rPr>
      </w:pPr>
    </w:p>
    <w:p w:rsidR="00395E84" w:rsidRDefault="00395E84" w:rsidP="00395E84">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Il pensiero dei Padri</w:t>
      </w:r>
    </w:p>
    <w:p w:rsidR="00395E84" w:rsidRDefault="006821F2">
      <w:pPr>
        <w:jc w:val="both"/>
        <w:rPr>
          <w:rFonts w:ascii="Times New Roman" w:eastAsia="Book Antiqua" w:hAnsi="Times New Roman" w:cs="Times New Roman"/>
          <w:sz w:val="24"/>
          <w:szCs w:val="24"/>
        </w:rPr>
      </w:pPr>
      <w:r w:rsidRPr="00395E84">
        <w:rPr>
          <w:rFonts w:ascii="Times New Roman" w:eastAsia="Book Antiqua" w:hAnsi="Times New Roman" w:cs="Times New Roman"/>
          <w:sz w:val="24"/>
          <w:szCs w:val="24"/>
        </w:rPr>
        <w:t>Dall</w:t>
      </w:r>
      <w:r w:rsidRPr="00395E84">
        <w:rPr>
          <w:rFonts w:ascii="Times New Roman" w:eastAsia="Book Antiqua" w:hAnsi="Times New Roman" w:cs="Times New Roman"/>
          <w:i/>
          <w:sz w:val="24"/>
          <w:szCs w:val="24"/>
        </w:rPr>
        <w:t>a «Prima Apologia e favore dei cris</w:t>
      </w:r>
      <w:r w:rsidR="00395E84">
        <w:rPr>
          <w:rFonts w:ascii="Times New Roman" w:eastAsia="Book Antiqua" w:hAnsi="Times New Roman" w:cs="Times New Roman"/>
          <w:i/>
          <w:sz w:val="24"/>
          <w:szCs w:val="24"/>
        </w:rPr>
        <w:t xml:space="preserve">tiani» </w:t>
      </w:r>
      <w:r w:rsidR="00395E84" w:rsidRPr="00395E84">
        <w:rPr>
          <w:rFonts w:ascii="Times New Roman" w:eastAsia="Book Antiqua" w:hAnsi="Times New Roman" w:cs="Times New Roman"/>
          <w:sz w:val="24"/>
          <w:szCs w:val="24"/>
        </w:rPr>
        <w:t>di san Giustino, martire</w:t>
      </w:r>
    </w:p>
    <w:p w:rsidR="00395E84" w:rsidRDefault="006821F2">
      <w:pPr>
        <w:jc w:val="both"/>
        <w:rPr>
          <w:rFonts w:ascii="Times New Roman" w:eastAsia="Book Antiqua" w:hAnsi="Times New Roman" w:cs="Times New Roman"/>
          <w:sz w:val="24"/>
          <w:szCs w:val="24"/>
        </w:rPr>
      </w:pPr>
      <w:r w:rsidRPr="00395E84">
        <w:rPr>
          <w:rFonts w:ascii="Times New Roman" w:eastAsia="Book Antiqua" w:hAnsi="Times New Roman" w:cs="Times New Roman"/>
          <w:sz w:val="24"/>
          <w:szCs w:val="24"/>
        </w:rPr>
        <w:t>A nessun altro è lecito partecipare all'Eucaristia, se non a colui che crede essere vere le cose che insegniamo, e che sia stato purificato da quel lavacro istituito per la remissione dei peccati e la rigenerazione, e poi viva</w:t>
      </w:r>
      <w:r w:rsidR="00395E84">
        <w:rPr>
          <w:rFonts w:ascii="Times New Roman" w:eastAsia="Book Antiqua" w:hAnsi="Times New Roman" w:cs="Times New Roman"/>
          <w:sz w:val="24"/>
          <w:szCs w:val="24"/>
        </w:rPr>
        <w:t xml:space="preserve"> così come Cristo ha insegnato.</w:t>
      </w:r>
      <w:r w:rsidR="00395E84" w:rsidRPr="00395E84">
        <w:rPr>
          <w:rFonts w:ascii="Times New Roman" w:eastAsia="Book Antiqua" w:hAnsi="Times New Roman" w:cs="Times New Roman"/>
          <w:sz w:val="24"/>
          <w:szCs w:val="24"/>
        </w:rPr>
        <w:t xml:space="preserve"> Noi</w:t>
      </w:r>
      <w:r w:rsidRPr="00395E84">
        <w:rPr>
          <w:rFonts w:ascii="Times New Roman" w:eastAsia="Book Antiqua" w:hAnsi="Times New Roman" w:cs="Times New Roman"/>
          <w:sz w:val="24"/>
          <w:szCs w:val="24"/>
        </w:rPr>
        <w:t xml:space="preserve"> infatti crediamo che Gesù Cristo, nostro Salvatore, si è fatto uomo per l'intervento del Verbo di Dio. Si è fatto uomo di carne e sangue per la nostra salvezza. Così crediamo pure che quel cibo sul quale sono state rese grazie con le stesse parole </w:t>
      </w:r>
      <w:r w:rsidRPr="00395E84">
        <w:rPr>
          <w:rFonts w:ascii="Times New Roman" w:eastAsia="Book Antiqua" w:hAnsi="Times New Roman" w:cs="Times New Roman"/>
          <w:sz w:val="24"/>
          <w:szCs w:val="24"/>
        </w:rPr>
        <w:lastRenderedPageBreak/>
        <w:t>pronunciate da lui, quel cibo che, trasformato, alimenta i nostri corpi e il nostro sangue, è la carne e</w:t>
      </w:r>
      <w:r w:rsidR="00395E84">
        <w:rPr>
          <w:rFonts w:ascii="Times New Roman" w:eastAsia="Book Antiqua" w:hAnsi="Times New Roman" w:cs="Times New Roman"/>
          <w:sz w:val="24"/>
          <w:szCs w:val="24"/>
        </w:rPr>
        <w:t xml:space="preserve"> il sangue di Gesù fatto uomo. </w:t>
      </w:r>
      <w:r w:rsidRPr="00395E84">
        <w:rPr>
          <w:rFonts w:ascii="Times New Roman" w:eastAsia="Book Antiqua" w:hAnsi="Times New Roman" w:cs="Times New Roman"/>
          <w:sz w:val="24"/>
          <w:szCs w:val="24"/>
        </w:rPr>
        <w:t>Gli apostoli nelle memorie da loro lasciate e chiamate vangeli, ci hanno tramandato che Gesù ha comandato così: Preso il pane e rese grazie, egli disse: «Fate questo in memoria di me. Questo è il mio corpo». E allo stesso modo, preso il calice e rese grazie, disse: «Questo è il mio sangu</w:t>
      </w:r>
      <w:r w:rsidR="00395E84">
        <w:rPr>
          <w:rFonts w:ascii="Times New Roman" w:eastAsia="Book Antiqua" w:hAnsi="Times New Roman" w:cs="Times New Roman"/>
          <w:sz w:val="24"/>
          <w:szCs w:val="24"/>
        </w:rPr>
        <w:t xml:space="preserve">e» e lo diede solamente a </w:t>
      </w:r>
      <w:r w:rsidR="00C23E11">
        <w:rPr>
          <w:rFonts w:ascii="Times New Roman" w:eastAsia="Book Antiqua" w:hAnsi="Times New Roman" w:cs="Times New Roman"/>
          <w:sz w:val="24"/>
          <w:szCs w:val="24"/>
        </w:rPr>
        <w:t>loro.</w:t>
      </w:r>
      <w:r w:rsidR="00C23E11" w:rsidRPr="00395E84">
        <w:rPr>
          <w:rFonts w:ascii="Times New Roman" w:eastAsia="Book Antiqua" w:hAnsi="Times New Roman" w:cs="Times New Roman"/>
          <w:sz w:val="24"/>
          <w:szCs w:val="24"/>
        </w:rPr>
        <w:t xml:space="preserve"> Da</w:t>
      </w:r>
      <w:r w:rsidRPr="00395E84">
        <w:rPr>
          <w:rFonts w:ascii="Times New Roman" w:eastAsia="Book Antiqua" w:hAnsi="Times New Roman" w:cs="Times New Roman"/>
          <w:sz w:val="24"/>
          <w:szCs w:val="24"/>
        </w:rPr>
        <w:t xml:space="preserve"> allora noi facciamo sempre memoria di questo fatto nelle nostre assemblee e chi di noi ha qualcosa, soccorre tutti quelli che sono nel bisogno, e stiamo sempre insieme. Per tutto ciò di cui ci nutriamo benediciamo il creatore dell'universo per mezzo del suo Figl</w:t>
      </w:r>
      <w:r w:rsidR="00395E84">
        <w:rPr>
          <w:rFonts w:ascii="Times New Roman" w:eastAsia="Book Antiqua" w:hAnsi="Times New Roman" w:cs="Times New Roman"/>
          <w:sz w:val="24"/>
          <w:szCs w:val="24"/>
        </w:rPr>
        <w:t>io Gesù e dello Spirito Santo. </w:t>
      </w:r>
      <w:r w:rsidRPr="00395E84">
        <w:rPr>
          <w:rFonts w:ascii="Times New Roman" w:eastAsia="Book Antiqua" w:hAnsi="Times New Roman" w:cs="Times New Roman"/>
          <w:sz w:val="24"/>
          <w:szCs w:val="24"/>
        </w:rPr>
        <w:t xml:space="preserve">E nel giorno, detto del Sole, si </w:t>
      </w:r>
      <w:r w:rsidR="00C23E11" w:rsidRPr="00395E84">
        <w:rPr>
          <w:rFonts w:ascii="Times New Roman" w:eastAsia="Book Antiqua" w:hAnsi="Times New Roman" w:cs="Times New Roman"/>
          <w:sz w:val="24"/>
          <w:szCs w:val="24"/>
        </w:rPr>
        <w:t>fa</w:t>
      </w:r>
      <w:r w:rsidRPr="00395E84">
        <w:rPr>
          <w:rFonts w:ascii="Times New Roman" w:eastAsia="Book Antiqua" w:hAnsi="Times New Roman" w:cs="Times New Roman"/>
          <w:sz w:val="24"/>
          <w:szCs w:val="24"/>
        </w:rPr>
        <w:t xml:space="preserve"> l'adunanza. Tutti coloro che abitano in città o in campagna convengono nello stesso luogo, e si leggono le memorie degli apostoli o gli scritti dei profeti per quanto il tempo lo pe</w:t>
      </w:r>
      <w:r w:rsidR="00C23E11">
        <w:rPr>
          <w:rFonts w:ascii="Times New Roman" w:eastAsia="Book Antiqua" w:hAnsi="Times New Roman" w:cs="Times New Roman"/>
          <w:sz w:val="24"/>
          <w:szCs w:val="24"/>
        </w:rPr>
        <w:t xml:space="preserve">rmette. </w:t>
      </w:r>
      <w:r w:rsidRPr="00395E84">
        <w:rPr>
          <w:rFonts w:ascii="Times New Roman" w:eastAsia="Book Antiqua" w:hAnsi="Times New Roman" w:cs="Times New Roman"/>
          <w:sz w:val="24"/>
          <w:szCs w:val="24"/>
        </w:rPr>
        <w:t>Poi, quando il lettore ha finito, colui che presiede rivolge parole di ammonimento e di esortazione che incit</w:t>
      </w:r>
      <w:r w:rsidR="00395E84">
        <w:rPr>
          <w:rFonts w:ascii="Times New Roman" w:eastAsia="Book Antiqua" w:hAnsi="Times New Roman" w:cs="Times New Roman"/>
          <w:sz w:val="24"/>
          <w:szCs w:val="24"/>
        </w:rPr>
        <w:t>ano a imitare gesta così belle.</w:t>
      </w:r>
      <w:r w:rsidR="00395E84" w:rsidRPr="00395E84">
        <w:rPr>
          <w:rFonts w:ascii="Times New Roman" w:eastAsia="Book Antiqua" w:hAnsi="Times New Roman" w:cs="Times New Roman"/>
          <w:sz w:val="24"/>
          <w:szCs w:val="24"/>
        </w:rPr>
        <w:t xml:space="preserve"> Quindi</w:t>
      </w:r>
      <w:r w:rsidRPr="00395E84">
        <w:rPr>
          <w:rFonts w:ascii="Times New Roman" w:eastAsia="Book Antiqua" w:hAnsi="Times New Roman" w:cs="Times New Roman"/>
          <w:sz w:val="24"/>
          <w:szCs w:val="24"/>
        </w:rPr>
        <w:t xml:space="preserve"> tutti insieme ci alziamo ed eleviamo preghiere e, finito di pregare, viene recato pane, vino e acqua. Allora colui che presiede formula la preghiera di lode e di ringraziamento con tutto il fervore e il popolo acclama: Amen! Infine a ciascuno dei presenti si distribuiscono e si partecipano gli elementi sui quali furono rese grazie, mentre i medesimi sono mandati agl</w:t>
      </w:r>
      <w:r w:rsidR="00395E84">
        <w:rPr>
          <w:rFonts w:ascii="Times New Roman" w:eastAsia="Book Antiqua" w:hAnsi="Times New Roman" w:cs="Times New Roman"/>
          <w:sz w:val="24"/>
          <w:szCs w:val="24"/>
        </w:rPr>
        <w:t>i assenti per mano dei diaconi.</w:t>
      </w:r>
      <w:r w:rsidR="00395E84" w:rsidRPr="00395E84">
        <w:rPr>
          <w:rFonts w:ascii="Times New Roman" w:eastAsia="Book Antiqua" w:hAnsi="Times New Roman" w:cs="Times New Roman"/>
          <w:sz w:val="24"/>
          <w:szCs w:val="24"/>
        </w:rPr>
        <w:t xml:space="preserve"> Alla</w:t>
      </w:r>
      <w:r w:rsidRPr="00395E84">
        <w:rPr>
          <w:rFonts w:ascii="Times New Roman" w:eastAsia="Book Antiqua" w:hAnsi="Times New Roman" w:cs="Times New Roman"/>
          <w:sz w:val="24"/>
          <w:szCs w:val="24"/>
        </w:rPr>
        <w:t xml:space="preserve"> fine coloro che hanno in abbondanza e lo vogliono, danno a loro piacimento quanto credono. Ciò che viene raccolto, è deposto presso colui che presiede ed egli soccorre gli orfani e le vedove e coloro che per malattia o per altra ragione sono nel bisogno, quindi anche coloro che sono in carcere e i pellegrini che arrivano da fuori. In una parola, si pr</w:t>
      </w:r>
      <w:r w:rsidR="00395E84">
        <w:rPr>
          <w:rFonts w:ascii="Times New Roman" w:eastAsia="Book Antiqua" w:hAnsi="Times New Roman" w:cs="Times New Roman"/>
          <w:sz w:val="24"/>
          <w:szCs w:val="24"/>
        </w:rPr>
        <w:t>ende cura di tutti i bisognosi.</w:t>
      </w:r>
      <w:r w:rsidR="00395E84" w:rsidRPr="00395E84">
        <w:rPr>
          <w:rFonts w:ascii="Times New Roman" w:eastAsia="Book Antiqua" w:hAnsi="Times New Roman" w:cs="Times New Roman"/>
          <w:sz w:val="24"/>
          <w:szCs w:val="24"/>
        </w:rPr>
        <w:t xml:space="preserve"> Ci</w:t>
      </w:r>
      <w:r w:rsidRPr="00395E84">
        <w:rPr>
          <w:rFonts w:ascii="Times New Roman" w:eastAsia="Book Antiqua" w:hAnsi="Times New Roman" w:cs="Times New Roman"/>
          <w:sz w:val="24"/>
          <w:szCs w:val="24"/>
        </w:rPr>
        <w:t xml:space="preserve"> raduniamo tutti insieme nel giorno del Sole, sia perché questo è il primo giorno in cui Dio, volgendo in fuga le tenebre e il caos, creò il mondo, sia perché Gesù Cristo nostro Salvatore risuscitò dai morti nel medesimo giorno. Lo crocifissero infatti nel giorno precedente quello di Saturno e l'indomani di quel medesimo giorno, cioè nel giorno del Sole, essendo apparso ai suoi apostoli e ai discepoli, insegnò quelle cose che vi abbiamo trasmesso perché le pren</w:t>
      </w:r>
      <w:r w:rsidR="00395E84">
        <w:rPr>
          <w:rFonts w:ascii="Times New Roman" w:eastAsia="Book Antiqua" w:hAnsi="Times New Roman" w:cs="Times New Roman"/>
          <w:sz w:val="24"/>
          <w:szCs w:val="24"/>
        </w:rPr>
        <w:t>diate in seria considerazione.</w:t>
      </w:r>
    </w:p>
    <w:p w:rsidR="00395E84" w:rsidRDefault="00395E84" w:rsidP="00395E84">
      <w:pPr>
        <w:spacing w:before="100" w:after="100" w:line="240" w:lineRule="auto"/>
        <w:jc w:val="both"/>
        <w:rPr>
          <w:rFonts w:ascii="Times New Roman" w:eastAsia="Times New Roman" w:hAnsi="Times New Roman" w:cs="Times New Roman"/>
          <w:sz w:val="24"/>
          <w:szCs w:val="24"/>
        </w:rPr>
      </w:pPr>
    </w:p>
    <w:p w:rsidR="00395E84" w:rsidRDefault="00395E84" w:rsidP="00395E84">
      <w:pPr>
        <w:spacing w:before="100" w:after="100" w:line="240" w:lineRule="auto"/>
        <w:jc w:val="both"/>
        <w:rPr>
          <w:rFonts w:ascii="Times New Roman" w:eastAsia="Times New Roman" w:hAnsi="Times New Roman" w:cs="Times New Roman"/>
          <w:sz w:val="24"/>
          <w:szCs w:val="24"/>
        </w:rPr>
      </w:pPr>
    </w:p>
    <w:p w:rsidR="00395E84" w:rsidRPr="00395E84" w:rsidRDefault="00395E84" w:rsidP="00395E84">
      <w:pPr>
        <w:spacing w:before="100" w:after="100" w:line="240" w:lineRule="auto"/>
        <w:jc w:val="both"/>
        <w:rPr>
          <w:rFonts w:ascii="Times New Roman" w:eastAsia="Times New Roman" w:hAnsi="Times New Roman" w:cs="Times New Roman"/>
          <w:sz w:val="24"/>
        </w:rPr>
      </w:pPr>
      <w:r w:rsidRPr="00395E84">
        <w:rPr>
          <w:rFonts w:ascii="Times New Roman" w:eastAsia="Times New Roman" w:hAnsi="Times New Roman" w:cs="Times New Roman"/>
          <w:sz w:val="24"/>
          <w:szCs w:val="24"/>
        </w:rPr>
        <w:t>PREGHIAMO</w:t>
      </w:r>
    </w:p>
    <w:p w:rsidR="00395E84" w:rsidRDefault="006821F2" w:rsidP="00395E84">
      <w:pPr>
        <w:spacing w:before="100" w:after="100" w:line="240" w:lineRule="auto"/>
        <w:jc w:val="both"/>
        <w:rPr>
          <w:rFonts w:ascii="Times New Roman" w:eastAsia="Times New Roman" w:hAnsi="Times New Roman" w:cs="Times New Roman"/>
          <w:sz w:val="24"/>
        </w:rPr>
      </w:pPr>
      <w:r w:rsidRPr="00395E84">
        <w:rPr>
          <w:rFonts w:ascii="Times New Roman" w:eastAsia="Book Antiqua" w:hAnsi="Times New Roman" w:cs="Times New Roman"/>
          <w:sz w:val="24"/>
          <w:szCs w:val="24"/>
        </w:rPr>
        <w:t>O Dio, che in questo giorno memoriale della Pasqua raccogli la tua Chiesa pellegrina nel mondo, donaci il tuo Spirito, perché nella celebrazione del mistero eucaristico riconosciamo il Cristo crocifisso e risorto che apre il nostro cuore all'intelligenza delle Scritture, e si rivela a noi nell'atto di spezzare il pane. Egli è Dio</w:t>
      </w:r>
      <w:r w:rsidR="00395E84" w:rsidRPr="00395E84">
        <w:rPr>
          <w:rFonts w:ascii="Times New Roman" w:eastAsia="Times New Roman" w:hAnsi="Times New Roman" w:cs="Times New Roman"/>
          <w:bCs/>
          <w:sz w:val="24"/>
          <w:szCs w:val="24"/>
          <w:shd w:val="clear" w:color="auto" w:fill="FFFFFF"/>
        </w:rPr>
        <w:t xml:space="preserve"> </w:t>
      </w:r>
      <w:r w:rsidR="00395E84">
        <w:rPr>
          <w:rFonts w:ascii="Times New Roman" w:eastAsia="Times New Roman" w:hAnsi="Times New Roman" w:cs="Times New Roman"/>
          <w:bCs/>
          <w:sz w:val="24"/>
          <w:szCs w:val="24"/>
          <w:shd w:val="clear" w:color="auto" w:fill="FFFFFF"/>
        </w:rPr>
        <w:t>e vive e regna con te, nell'unità dello Spirito Santo, per tutti i secoli dei secoli. Amen</w:t>
      </w:r>
    </w:p>
    <w:p w:rsidR="00FB76AE" w:rsidRPr="00395E84" w:rsidRDefault="00FB76AE">
      <w:pPr>
        <w:jc w:val="both"/>
        <w:rPr>
          <w:rFonts w:ascii="Times New Roman" w:eastAsia="Book Antiqua" w:hAnsi="Times New Roman" w:cs="Times New Roman"/>
          <w:sz w:val="24"/>
          <w:szCs w:val="24"/>
        </w:rPr>
      </w:pPr>
    </w:p>
    <w:p w:rsidR="00DA7A05" w:rsidRPr="006821F2" w:rsidRDefault="00DA7A05" w:rsidP="00DA7A05">
      <w:pPr>
        <w:jc w:val="center"/>
        <w:rPr>
          <w:rFonts w:ascii="Old English Text MT" w:eastAsia="Old English Text MT" w:hAnsi="Old English Text MT" w:cs="Old English Text MT"/>
          <w:sz w:val="27"/>
        </w:rPr>
      </w:pPr>
      <w:r w:rsidRPr="006821F2">
        <w:rPr>
          <w:rFonts w:ascii="Old English Text MT" w:eastAsia="Old English Text MT" w:hAnsi="Old English Text MT" w:cs="Old English Text MT"/>
          <w:sz w:val="27"/>
        </w:rPr>
        <w:t>Il Signore è davvero risorto. Alleluia! A lui gloria e potenza nei secoli eterni!</w:t>
      </w:r>
    </w:p>
    <w:p w:rsidR="00FB76AE" w:rsidRPr="00395E84" w:rsidRDefault="00FB76AE">
      <w:pPr>
        <w:jc w:val="both"/>
        <w:rPr>
          <w:rFonts w:ascii="Times New Roman" w:eastAsia="Book Antiqua" w:hAnsi="Times New Roman" w:cs="Times New Roman"/>
          <w:sz w:val="24"/>
          <w:szCs w:val="24"/>
        </w:rPr>
      </w:pPr>
    </w:p>
    <w:p w:rsidR="00FB76AE" w:rsidRPr="00395E84" w:rsidRDefault="00FB76AE">
      <w:pPr>
        <w:jc w:val="both"/>
        <w:rPr>
          <w:rFonts w:ascii="Times New Roman" w:eastAsia="Book Antiqua" w:hAnsi="Times New Roman" w:cs="Times New Roman"/>
          <w:sz w:val="24"/>
          <w:szCs w:val="24"/>
        </w:rPr>
      </w:pPr>
    </w:p>
    <w:sectPr w:rsidR="00FB76AE" w:rsidRPr="00395E8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10" w:rsidRDefault="00F31B10" w:rsidP="00395E84">
      <w:pPr>
        <w:spacing w:after="0" w:line="240" w:lineRule="auto"/>
      </w:pPr>
      <w:r>
        <w:separator/>
      </w:r>
    </w:p>
  </w:endnote>
  <w:endnote w:type="continuationSeparator" w:id="0">
    <w:p w:rsidR="00F31B10" w:rsidRDefault="00F31B10" w:rsidP="0039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Norm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371441"/>
      <w:docPartObj>
        <w:docPartGallery w:val="Page Numbers (Bottom of Page)"/>
        <w:docPartUnique/>
      </w:docPartObj>
    </w:sdtPr>
    <w:sdtEndPr/>
    <w:sdtContent>
      <w:p w:rsidR="00395E84" w:rsidRDefault="00395E84">
        <w:pPr>
          <w:pStyle w:val="Pidipagina"/>
        </w:pPr>
        <w:r>
          <w:fldChar w:fldCharType="begin"/>
        </w:r>
        <w:r>
          <w:instrText>PAGE   \* MERGEFORMAT</w:instrText>
        </w:r>
        <w:r>
          <w:fldChar w:fldCharType="separate"/>
        </w:r>
        <w:r w:rsidR="00FE3FB4">
          <w:rPr>
            <w:noProof/>
          </w:rPr>
          <w:t>7</w:t>
        </w:r>
        <w:r>
          <w:fldChar w:fldCharType="end"/>
        </w:r>
      </w:p>
    </w:sdtContent>
  </w:sdt>
  <w:p w:rsidR="00395E84" w:rsidRDefault="00395E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10" w:rsidRDefault="00F31B10" w:rsidP="00395E84">
      <w:pPr>
        <w:spacing w:after="0" w:line="240" w:lineRule="auto"/>
      </w:pPr>
      <w:r>
        <w:separator/>
      </w:r>
    </w:p>
  </w:footnote>
  <w:footnote w:type="continuationSeparator" w:id="0">
    <w:p w:rsidR="00F31B10" w:rsidRDefault="00F31B10" w:rsidP="0039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C0300"/>
    <w:multiLevelType w:val="multilevel"/>
    <w:tmpl w:val="69845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AE"/>
    <w:rsid w:val="00026797"/>
    <w:rsid w:val="0024151C"/>
    <w:rsid w:val="00245C7E"/>
    <w:rsid w:val="00384E11"/>
    <w:rsid w:val="00395E84"/>
    <w:rsid w:val="006821F2"/>
    <w:rsid w:val="008000EA"/>
    <w:rsid w:val="009E35BB"/>
    <w:rsid w:val="00A60320"/>
    <w:rsid w:val="00B65110"/>
    <w:rsid w:val="00C23E11"/>
    <w:rsid w:val="00DA7A05"/>
    <w:rsid w:val="00F31B10"/>
    <w:rsid w:val="00F60855"/>
    <w:rsid w:val="00FB76AE"/>
    <w:rsid w:val="00FC3C39"/>
    <w:rsid w:val="00FE3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096A5-CF97-4532-88C2-0175557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5E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E84"/>
  </w:style>
  <w:style w:type="paragraph" w:styleId="Pidipagina">
    <w:name w:val="footer"/>
    <w:basedOn w:val="Normale"/>
    <w:link w:val="PidipaginaCarattere"/>
    <w:uiPriority w:val="99"/>
    <w:unhideWhenUsed/>
    <w:rsid w:val="00395E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E84"/>
  </w:style>
  <w:style w:type="paragraph" w:styleId="Testofumetto">
    <w:name w:val="Balloon Text"/>
    <w:basedOn w:val="Normale"/>
    <w:link w:val="TestofumettoCarattere"/>
    <w:uiPriority w:val="99"/>
    <w:semiHidden/>
    <w:unhideWhenUsed/>
    <w:rsid w:val="008000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7376">
      <w:bodyDiv w:val="1"/>
      <w:marLeft w:val="0"/>
      <w:marRight w:val="0"/>
      <w:marTop w:val="0"/>
      <w:marBottom w:val="0"/>
      <w:divBdr>
        <w:top w:val="none" w:sz="0" w:space="0" w:color="auto"/>
        <w:left w:val="none" w:sz="0" w:space="0" w:color="auto"/>
        <w:bottom w:val="none" w:sz="0" w:space="0" w:color="auto"/>
        <w:right w:val="none" w:sz="0" w:space="0" w:color="auto"/>
      </w:divBdr>
    </w:div>
    <w:div w:id="1682275279">
      <w:bodyDiv w:val="1"/>
      <w:marLeft w:val="0"/>
      <w:marRight w:val="0"/>
      <w:marTop w:val="0"/>
      <w:marBottom w:val="0"/>
      <w:divBdr>
        <w:top w:val="none" w:sz="0" w:space="0" w:color="auto"/>
        <w:left w:val="none" w:sz="0" w:space="0" w:color="auto"/>
        <w:bottom w:val="none" w:sz="0" w:space="0" w:color="auto"/>
        <w:right w:val="none" w:sz="0" w:space="0" w:color="auto"/>
      </w:divBdr>
    </w:div>
    <w:div w:id="1978605061">
      <w:bodyDiv w:val="1"/>
      <w:marLeft w:val="0"/>
      <w:marRight w:val="0"/>
      <w:marTop w:val="0"/>
      <w:marBottom w:val="0"/>
      <w:divBdr>
        <w:top w:val="none" w:sz="0" w:space="0" w:color="auto"/>
        <w:left w:val="none" w:sz="0" w:space="0" w:color="auto"/>
        <w:bottom w:val="none" w:sz="0" w:space="0" w:color="auto"/>
        <w:right w:val="none" w:sz="0" w:space="0" w:color="auto"/>
      </w:divBdr>
    </w:div>
    <w:div w:id="205850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At%203,22-23;%207,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popupRif('Is%2052,13-53,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F271-479A-47DB-A42E-C2081741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3613</Words>
  <Characters>20596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13</cp:revision>
  <cp:lastPrinted>2014-04-15T06:02:00Z</cp:lastPrinted>
  <dcterms:created xsi:type="dcterms:W3CDTF">2014-03-29T15:02:00Z</dcterms:created>
  <dcterms:modified xsi:type="dcterms:W3CDTF">2014-04-29T14:11:00Z</dcterms:modified>
</cp:coreProperties>
</file>