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EC" w:rsidRPr="00147A96" w:rsidRDefault="008B5D0B" w:rsidP="008B5D0B">
      <w:pPr>
        <w:jc w:val="center"/>
        <w:rPr>
          <w:rFonts w:ascii="Times New Roman" w:hAnsi="Times New Roman" w:cs="Times New Roman"/>
          <w:sz w:val="24"/>
          <w:szCs w:val="24"/>
        </w:rPr>
      </w:pPr>
      <w:r w:rsidRPr="00147A96">
        <w:rPr>
          <w:rFonts w:ascii="Times New Roman" w:hAnsi="Times New Roman" w:cs="Times New Roman"/>
          <w:sz w:val="24"/>
          <w:szCs w:val="24"/>
        </w:rPr>
        <w:t>22 febbraio 2105</w:t>
      </w:r>
    </w:p>
    <w:p w:rsidR="008B5D0B" w:rsidRDefault="008B5D0B" w:rsidP="008B5D0B">
      <w:pPr>
        <w:jc w:val="center"/>
        <w:rPr>
          <w:rFonts w:ascii="Times New Roman" w:hAnsi="Times New Roman" w:cs="Times New Roman"/>
          <w:sz w:val="24"/>
          <w:szCs w:val="24"/>
        </w:rPr>
      </w:pPr>
      <w:r w:rsidRPr="00147A96">
        <w:rPr>
          <w:rFonts w:ascii="Times New Roman" w:hAnsi="Times New Roman" w:cs="Times New Roman"/>
          <w:sz w:val="24"/>
          <w:szCs w:val="24"/>
        </w:rPr>
        <w:t>I domenica di Quaresima</w:t>
      </w:r>
    </w:p>
    <w:p w:rsidR="00147A96" w:rsidRPr="00147A96" w:rsidRDefault="00147A96" w:rsidP="008B5D0B">
      <w:pPr>
        <w:jc w:val="center"/>
        <w:rPr>
          <w:rFonts w:ascii="Times New Roman" w:hAnsi="Times New Roman" w:cs="Times New Roman"/>
          <w:sz w:val="24"/>
          <w:szCs w:val="24"/>
        </w:rPr>
      </w:pPr>
      <w:r>
        <w:rPr>
          <w:rFonts w:ascii="Times New Roman" w:hAnsi="Times New Roman" w:cs="Times New Roman"/>
          <w:sz w:val="24"/>
          <w:szCs w:val="24"/>
        </w:rPr>
        <w:t>Anno B</w:t>
      </w:r>
    </w:p>
    <w:p w:rsidR="00E85D5C" w:rsidRDefault="00E85D5C" w:rsidP="005E6E36">
      <w:pPr>
        <w:jc w:val="both"/>
        <w:rPr>
          <w:rFonts w:ascii="Times New Roman" w:hAnsi="Times New Roman" w:cs="Times New Roman"/>
          <w:b/>
          <w:sz w:val="24"/>
          <w:szCs w:val="24"/>
        </w:rPr>
      </w:pPr>
    </w:p>
    <w:p w:rsidR="007C6E38" w:rsidRPr="001866F1" w:rsidRDefault="007C6E38" w:rsidP="005E6E36">
      <w:pPr>
        <w:jc w:val="both"/>
        <w:rPr>
          <w:rFonts w:ascii="Times New Roman" w:hAnsi="Times New Roman" w:cs="Times New Roman"/>
          <w:sz w:val="24"/>
          <w:szCs w:val="24"/>
        </w:rPr>
      </w:pPr>
      <w:r w:rsidRPr="001866F1">
        <w:rPr>
          <w:rFonts w:ascii="Times New Roman" w:hAnsi="Times New Roman" w:cs="Times New Roman"/>
          <w:b/>
          <w:sz w:val="24"/>
          <w:szCs w:val="24"/>
        </w:rPr>
        <w:t>Convertitevi e credete al Vangelo</w:t>
      </w:r>
      <w:r w:rsidR="001866F1" w:rsidRPr="001866F1">
        <w:rPr>
          <w:rFonts w:ascii="Times New Roman" w:hAnsi="Times New Roman" w:cs="Times New Roman"/>
          <w:sz w:val="24"/>
          <w:szCs w:val="24"/>
        </w:rPr>
        <w:t>:</w:t>
      </w:r>
      <w:r w:rsidR="005E6E36" w:rsidRPr="001866F1">
        <w:rPr>
          <w:rFonts w:ascii="Times New Roman" w:hAnsi="Times New Roman" w:cs="Times New Roman"/>
          <w:sz w:val="24"/>
          <w:szCs w:val="24"/>
        </w:rPr>
        <w:t xml:space="preserve"> </w:t>
      </w:r>
      <w:r w:rsidR="001866F1" w:rsidRPr="001866F1">
        <w:rPr>
          <w:rFonts w:ascii="Times New Roman" w:hAnsi="Times New Roman" w:cs="Times New Roman"/>
          <w:sz w:val="24"/>
          <w:szCs w:val="24"/>
        </w:rPr>
        <w:t>è</w:t>
      </w:r>
      <w:r w:rsidR="005E6E36" w:rsidRPr="001866F1">
        <w:rPr>
          <w:rFonts w:ascii="Times New Roman" w:hAnsi="Times New Roman" w:cs="Times New Roman"/>
          <w:sz w:val="24"/>
          <w:szCs w:val="24"/>
        </w:rPr>
        <w:t xml:space="preserve"> necessario </w:t>
      </w:r>
      <w:r w:rsidR="005E6E36" w:rsidRPr="001866F1">
        <w:rPr>
          <w:rFonts w:ascii="Times New Roman" w:hAnsi="Times New Roman" w:cs="Times New Roman"/>
          <w:i/>
          <w:sz w:val="24"/>
          <w:szCs w:val="24"/>
        </w:rPr>
        <w:t>d</w:t>
      </w:r>
      <w:r w:rsidR="005E6E36" w:rsidRPr="001866F1">
        <w:rPr>
          <w:rFonts w:ascii="Times New Roman" w:hAnsi="Times New Roman" w:cs="Times New Roman"/>
          <w:i/>
          <w:iCs/>
          <w:sz w:val="24"/>
          <w:szCs w:val="24"/>
        </w:rPr>
        <w:t>isporre i cuori all'ascolto della Parola, affinché, nel tempo quaresimale, si compia una vera conversione per giungere alla Pasqua nella gioia dello Spirito.</w:t>
      </w:r>
    </w:p>
    <w:p w:rsidR="00DE7193" w:rsidRPr="001866F1" w:rsidRDefault="00DE7193" w:rsidP="00DE7193">
      <w:pPr>
        <w:jc w:val="both"/>
        <w:rPr>
          <w:rFonts w:ascii="Times New Roman" w:hAnsi="Times New Roman" w:cs="Times New Roman"/>
          <w:sz w:val="24"/>
          <w:szCs w:val="24"/>
        </w:rPr>
      </w:pPr>
      <w:r w:rsidRPr="001866F1">
        <w:rPr>
          <w:rFonts w:ascii="Times New Roman" w:hAnsi="Times New Roman" w:cs="Times New Roman"/>
          <w:sz w:val="24"/>
          <w:szCs w:val="24"/>
        </w:rPr>
        <w:t xml:space="preserve">La Costituzione conciliare sulla liturgia, </w:t>
      </w:r>
      <w:r w:rsidR="001866F1">
        <w:rPr>
          <w:rFonts w:ascii="Times New Roman" w:hAnsi="Times New Roman" w:cs="Times New Roman"/>
          <w:sz w:val="24"/>
          <w:szCs w:val="24"/>
        </w:rPr>
        <w:t>“</w:t>
      </w:r>
      <w:proofErr w:type="spellStart"/>
      <w:r w:rsidRPr="001866F1">
        <w:rPr>
          <w:rFonts w:ascii="Times New Roman" w:hAnsi="Times New Roman" w:cs="Times New Roman"/>
          <w:sz w:val="24"/>
          <w:szCs w:val="24"/>
        </w:rPr>
        <w:t>Sacrosanctum</w:t>
      </w:r>
      <w:proofErr w:type="spellEnd"/>
      <w:r w:rsidRPr="001866F1">
        <w:rPr>
          <w:rFonts w:ascii="Times New Roman" w:hAnsi="Times New Roman" w:cs="Times New Roman"/>
          <w:sz w:val="24"/>
          <w:szCs w:val="24"/>
        </w:rPr>
        <w:t xml:space="preserve"> </w:t>
      </w:r>
      <w:proofErr w:type="spellStart"/>
      <w:r w:rsidRPr="001866F1">
        <w:rPr>
          <w:rFonts w:ascii="Times New Roman" w:hAnsi="Times New Roman" w:cs="Times New Roman"/>
          <w:sz w:val="24"/>
          <w:szCs w:val="24"/>
        </w:rPr>
        <w:t>Concilium</w:t>
      </w:r>
      <w:proofErr w:type="spellEnd"/>
      <w:r w:rsidR="001866F1">
        <w:rPr>
          <w:rFonts w:ascii="Times New Roman" w:hAnsi="Times New Roman" w:cs="Times New Roman"/>
          <w:sz w:val="24"/>
          <w:szCs w:val="24"/>
        </w:rPr>
        <w:t>”</w:t>
      </w:r>
      <w:r w:rsidRPr="001866F1">
        <w:rPr>
          <w:rFonts w:ascii="Times New Roman" w:hAnsi="Times New Roman" w:cs="Times New Roman"/>
          <w:sz w:val="24"/>
          <w:szCs w:val="24"/>
        </w:rPr>
        <w:t xml:space="preserve">, al n. 109 afferma: </w:t>
      </w:r>
      <w:r w:rsidRPr="001866F1">
        <w:rPr>
          <w:rFonts w:ascii="Times New Roman" w:hAnsi="Times New Roman" w:cs="Times New Roman"/>
          <w:i/>
          <w:iCs/>
          <w:sz w:val="24"/>
          <w:szCs w:val="24"/>
        </w:rPr>
        <w:t>Il duplice carattere del tempo quaresimale che, soprattutto mediante il ricordo o la preparazione del battesimo e mediante la penitenza, dispone i fedeli alla celebrazione del mistero pasquale con l'ascolto più frequente della parola di Dio e con più intensa preghiera, sia posto in maggiore evidenza tanto nella liturgia quanto nella catechesi liturgica. Perciò:</w:t>
      </w:r>
    </w:p>
    <w:p w:rsidR="00DE7193" w:rsidRPr="001866F1" w:rsidRDefault="00DE7193" w:rsidP="00DE7193">
      <w:pPr>
        <w:jc w:val="both"/>
        <w:rPr>
          <w:rFonts w:ascii="Times New Roman" w:hAnsi="Times New Roman" w:cs="Times New Roman"/>
          <w:sz w:val="24"/>
          <w:szCs w:val="24"/>
        </w:rPr>
      </w:pPr>
      <w:r w:rsidRPr="001866F1">
        <w:rPr>
          <w:rFonts w:ascii="Times New Roman" w:hAnsi="Times New Roman" w:cs="Times New Roman"/>
          <w:i/>
          <w:iCs/>
          <w:sz w:val="24"/>
          <w:szCs w:val="24"/>
        </w:rPr>
        <w:t>a) si utilizzino più abbondantemente gli elementi battesimali propri della liturgia quaresimale e, se opportuno, se ne riprendano alcuni dalla tradizione antica;</w:t>
      </w:r>
    </w:p>
    <w:p w:rsidR="00DE7193" w:rsidRPr="001866F1" w:rsidRDefault="00DE7193" w:rsidP="00DE7193">
      <w:pPr>
        <w:jc w:val="both"/>
        <w:rPr>
          <w:rFonts w:ascii="Times New Roman" w:hAnsi="Times New Roman" w:cs="Times New Roman"/>
          <w:sz w:val="24"/>
          <w:szCs w:val="24"/>
        </w:rPr>
      </w:pPr>
      <w:r w:rsidRPr="001866F1">
        <w:rPr>
          <w:rFonts w:ascii="Times New Roman" w:hAnsi="Times New Roman" w:cs="Times New Roman"/>
          <w:i/>
          <w:iCs/>
          <w:sz w:val="24"/>
          <w:szCs w:val="24"/>
        </w:rPr>
        <w:t xml:space="preserve">b) lo stesso si dica degli elementi penitenziali. Quanto alla catechesi poi si imprima nell'animo dei fedeli, insieme con le conseguenze sociali del peccato, quell'aspetto proprio della penitenza che detesta il peccato in quanto è offesa a Dio; né si dimentichi la parte della </w:t>
      </w:r>
      <w:r w:rsidR="001866F1" w:rsidRPr="001866F1">
        <w:rPr>
          <w:rFonts w:ascii="Times New Roman" w:hAnsi="Times New Roman" w:cs="Times New Roman"/>
          <w:i/>
          <w:iCs/>
          <w:sz w:val="24"/>
          <w:szCs w:val="24"/>
        </w:rPr>
        <w:t>C</w:t>
      </w:r>
      <w:r w:rsidRPr="001866F1">
        <w:rPr>
          <w:rFonts w:ascii="Times New Roman" w:hAnsi="Times New Roman" w:cs="Times New Roman"/>
          <w:i/>
          <w:iCs/>
          <w:sz w:val="24"/>
          <w:szCs w:val="24"/>
        </w:rPr>
        <w:t>hiesa nell'azione penitenziale e si solleciti la preghiera per i peccatori.</w:t>
      </w:r>
    </w:p>
    <w:p w:rsidR="005E6E36" w:rsidRPr="001866F1" w:rsidRDefault="007C6E38" w:rsidP="005E6E36">
      <w:pPr>
        <w:jc w:val="both"/>
        <w:rPr>
          <w:rFonts w:ascii="Times New Roman" w:hAnsi="Times New Roman" w:cs="Times New Roman"/>
          <w:sz w:val="24"/>
          <w:szCs w:val="24"/>
        </w:rPr>
      </w:pPr>
      <w:r w:rsidRPr="001866F1">
        <w:rPr>
          <w:rFonts w:ascii="Times New Roman" w:hAnsi="Times New Roman" w:cs="Times New Roman"/>
          <w:sz w:val="24"/>
          <w:szCs w:val="24"/>
        </w:rPr>
        <w:t>La Quaresima è l'opportunità che Dio ci offre</w:t>
      </w:r>
      <w:r w:rsidR="005E6E36" w:rsidRPr="001866F1">
        <w:rPr>
          <w:rFonts w:ascii="Times New Roman" w:hAnsi="Times New Roman" w:cs="Times New Roman"/>
          <w:sz w:val="24"/>
          <w:szCs w:val="24"/>
        </w:rPr>
        <w:t xml:space="preserve">, non è </w:t>
      </w:r>
      <w:r w:rsidR="001866F1" w:rsidRPr="001866F1">
        <w:rPr>
          <w:rFonts w:ascii="Times New Roman" w:hAnsi="Times New Roman" w:cs="Times New Roman"/>
          <w:sz w:val="24"/>
          <w:szCs w:val="24"/>
        </w:rPr>
        <w:t>solamente</w:t>
      </w:r>
      <w:r w:rsidR="005E6E36" w:rsidRPr="001866F1">
        <w:rPr>
          <w:rFonts w:ascii="Times New Roman" w:hAnsi="Times New Roman" w:cs="Times New Roman"/>
          <w:sz w:val="24"/>
          <w:szCs w:val="24"/>
        </w:rPr>
        <w:t xml:space="preserve"> uno sforzo personale, ma un impegno ad</w:t>
      </w:r>
      <w:r w:rsidR="0076378E" w:rsidRPr="001866F1">
        <w:rPr>
          <w:rFonts w:ascii="Times New Roman" w:hAnsi="Times New Roman" w:cs="Times New Roman"/>
          <w:sz w:val="24"/>
          <w:szCs w:val="24"/>
        </w:rPr>
        <w:t xml:space="preserve"> accoglie</w:t>
      </w:r>
      <w:r w:rsidR="005E6E36" w:rsidRPr="001866F1">
        <w:rPr>
          <w:rFonts w:ascii="Times New Roman" w:hAnsi="Times New Roman" w:cs="Times New Roman"/>
          <w:sz w:val="24"/>
          <w:szCs w:val="24"/>
        </w:rPr>
        <w:t xml:space="preserve">re </w:t>
      </w:r>
      <w:r w:rsidR="0076378E" w:rsidRPr="001866F1">
        <w:rPr>
          <w:rFonts w:ascii="Times New Roman" w:hAnsi="Times New Roman" w:cs="Times New Roman"/>
          <w:sz w:val="24"/>
          <w:szCs w:val="24"/>
        </w:rPr>
        <w:t>e svilupp</w:t>
      </w:r>
      <w:r w:rsidR="005E6E36" w:rsidRPr="001866F1">
        <w:rPr>
          <w:rFonts w:ascii="Times New Roman" w:hAnsi="Times New Roman" w:cs="Times New Roman"/>
          <w:sz w:val="24"/>
          <w:szCs w:val="24"/>
        </w:rPr>
        <w:t>are</w:t>
      </w:r>
      <w:r w:rsidR="0076378E" w:rsidRPr="001866F1">
        <w:rPr>
          <w:rFonts w:ascii="Times New Roman" w:hAnsi="Times New Roman" w:cs="Times New Roman"/>
          <w:sz w:val="24"/>
          <w:szCs w:val="24"/>
        </w:rPr>
        <w:t xml:space="preserve"> </w:t>
      </w:r>
      <w:r w:rsidR="001866F1" w:rsidRPr="001866F1">
        <w:rPr>
          <w:rFonts w:ascii="Times New Roman" w:hAnsi="Times New Roman" w:cs="Times New Roman"/>
          <w:sz w:val="24"/>
          <w:szCs w:val="24"/>
        </w:rPr>
        <w:t>la</w:t>
      </w:r>
      <w:r w:rsidR="0076378E" w:rsidRPr="001866F1">
        <w:rPr>
          <w:rFonts w:ascii="Times New Roman" w:hAnsi="Times New Roman" w:cs="Times New Roman"/>
          <w:sz w:val="24"/>
          <w:szCs w:val="24"/>
        </w:rPr>
        <w:t xml:space="preserve"> vita divina germinata in noi mediante il battesimo. Per questo il clima quaresimale non è triste, lugubre, pesante, ma gioioso perché riflette quello pasquale. Nel I prefazio di Quaresima leggiamo: “</w:t>
      </w:r>
      <w:r w:rsidR="0076378E" w:rsidRPr="001866F1">
        <w:rPr>
          <w:rFonts w:ascii="Times New Roman" w:hAnsi="Times New Roman" w:cs="Times New Roman"/>
          <w:i/>
          <w:sz w:val="24"/>
          <w:szCs w:val="24"/>
        </w:rPr>
        <w:t>Ogni anno tu doni ai tuoi fedeli di prepararsi con gioia, purificati nello spirito, alla celebrazione della Pasqua, perché assidui nella preghiera e nella carità operosa, attingano ai misteri della redenzione la pienezza della vita nuova in Cristo tuo Figlio, nostro Salvatore</w:t>
      </w:r>
      <w:r w:rsidR="0076378E" w:rsidRPr="001866F1">
        <w:rPr>
          <w:rFonts w:ascii="Times New Roman" w:hAnsi="Times New Roman" w:cs="Times New Roman"/>
          <w:sz w:val="24"/>
          <w:szCs w:val="24"/>
        </w:rPr>
        <w:t xml:space="preserve">.” </w:t>
      </w:r>
      <w:r w:rsidR="005E6E36" w:rsidRPr="001866F1">
        <w:rPr>
          <w:rFonts w:ascii="Times New Roman" w:hAnsi="Times New Roman" w:cs="Times New Roman"/>
          <w:sz w:val="24"/>
          <w:szCs w:val="24"/>
        </w:rPr>
        <w:t xml:space="preserve">Il lezionario offre la possibilità di tre itinerari diversi e insieme complementari. Quest’anno B il tema delle cinque domeniche </w:t>
      </w:r>
      <w:r w:rsidR="001866F1" w:rsidRPr="001866F1">
        <w:rPr>
          <w:rFonts w:ascii="Times New Roman" w:hAnsi="Times New Roman" w:cs="Times New Roman"/>
          <w:sz w:val="24"/>
          <w:szCs w:val="24"/>
        </w:rPr>
        <w:t>invita</w:t>
      </w:r>
      <w:r w:rsidR="005E6E36" w:rsidRPr="001866F1">
        <w:rPr>
          <w:rFonts w:ascii="Times New Roman" w:hAnsi="Times New Roman" w:cs="Times New Roman"/>
          <w:sz w:val="24"/>
          <w:szCs w:val="24"/>
        </w:rPr>
        <w:t xml:space="preserve"> a riflettere sul mistero della passione - morte - risurrezione di Cristo. Le prime due domeniche ripropongono le corrispondenti tematiche del ciclo A: le tentazioni e la trasfigurazione, </w:t>
      </w:r>
      <w:r w:rsidR="001866F1" w:rsidRPr="001866F1">
        <w:rPr>
          <w:rFonts w:ascii="Times New Roman" w:hAnsi="Times New Roman" w:cs="Times New Roman"/>
          <w:sz w:val="24"/>
          <w:szCs w:val="24"/>
        </w:rPr>
        <w:t>secondo la</w:t>
      </w:r>
      <w:r w:rsidR="005E6E36" w:rsidRPr="001866F1">
        <w:rPr>
          <w:rFonts w:ascii="Times New Roman" w:hAnsi="Times New Roman" w:cs="Times New Roman"/>
          <w:sz w:val="24"/>
          <w:szCs w:val="24"/>
        </w:rPr>
        <w:t xml:space="preserve"> redazione di Marco e le rimanenti tre alcuni episodi del ministero di Gesù con chiaro riferimento alla sua "ora" (3a 4a 5a) tratti da Giovanni.</w:t>
      </w:r>
    </w:p>
    <w:p w:rsidR="00C7054D" w:rsidRPr="00E85D5C" w:rsidRDefault="00C7054D" w:rsidP="007C6E38">
      <w:pPr>
        <w:jc w:val="both"/>
        <w:rPr>
          <w:rFonts w:ascii="Times New Roman" w:hAnsi="Times New Roman" w:cs="Times New Roman"/>
          <w:sz w:val="24"/>
          <w:szCs w:val="24"/>
        </w:rPr>
      </w:pPr>
      <w:r w:rsidRPr="00E85D5C">
        <w:rPr>
          <w:rFonts w:ascii="Times New Roman" w:hAnsi="Times New Roman" w:cs="Times New Roman"/>
          <w:i/>
          <w:sz w:val="24"/>
          <w:szCs w:val="24"/>
        </w:rPr>
        <w:t>Gen</w:t>
      </w:r>
      <w:r w:rsidR="007C6E38" w:rsidRPr="00E85D5C">
        <w:rPr>
          <w:rFonts w:ascii="Times New Roman" w:hAnsi="Times New Roman" w:cs="Times New Roman"/>
          <w:i/>
          <w:sz w:val="24"/>
          <w:szCs w:val="24"/>
        </w:rPr>
        <w:t xml:space="preserve"> 9,8-15</w:t>
      </w:r>
      <w:r w:rsidRPr="00E85D5C">
        <w:rPr>
          <w:rFonts w:ascii="Times New Roman" w:hAnsi="Times New Roman" w:cs="Times New Roman"/>
          <w:sz w:val="24"/>
          <w:szCs w:val="24"/>
        </w:rPr>
        <w:t>.</w:t>
      </w:r>
      <w:r w:rsidR="00805B88" w:rsidRPr="00E85D5C">
        <w:rPr>
          <w:rFonts w:ascii="Times New Roman" w:hAnsi="Times New Roman" w:cs="Times New Roman"/>
          <w:sz w:val="24"/>
          <w:szCs w:val="24"/>
        </w:rPr>
        <w:t xml:space="preserve"> Ci viene raccontata la fine del diluvio e</w:t>
      </w:r>
      <w:r w:rsidRPr="00E85D5C">
        <w:rPr>
          <w:rFonts w:ascii="Times New Roman" w:hAnsi="Times New Roman" w:cs="Times New Roman"/>
          <w:sz w:val="24"/>
          <w:szCs w:val="24"/>
          <w:shd w:val="clear" w:color="auto" w:fill="FFFFCC"/>
        </w:rPr>
        <w:t xml:space="preserve"> </w:t>
      </w:r>
      <w:r w:rsidR="001866F1" w:rsidRPr="00E85D5C">
        <w:rPr>
          <w:rFonts w:ascii="Times New Roman" w:hAnsi="Times New Roman" w:cs="Times New Roman"/>
          <w:sz w:val="24"/>
          <w:szCs w:val="24"/>
          <w:shd w:val="clear" w:color="auto" w:fill="FFFFCC"/>
        </w:rPr>
        <w:t>l</w:t>
      </w:r>
      <w:r w:rsidRPr="00E85D5C">
        <w:rPr>
          <w:rFonts w:ascii="Times New Roman" w:hAnsi="Times New Roman" w:cs="Times New Roman"/>
          <w:sz w:val="24"/>
          <w:szCs w:val="24"/>
        </w:rPr>
        <w:t>'alleanza fra Dio e Noè</w:t>
      </w:r>
      <w:r w:rsidR="00805B88" w:rsidRPr="00E85D5C">
        <w:rPr>
          <w:rFonts w:ascii="Times New Roman" w:hAnsi="Times New Roman" w:cs="Times New Roman"/>
          <w:sz w:val="24"/>
          <w:szCs w:val="24"/>
        </w:rPr>
        <w:t>, nuovo Adamo,</w:t>
      </w:r>
      <w:r w:rsidRPr="00E85D5C">
        <w:rPr>
          <w:rFonts w:ascii="Times New Roman" w:hAnsi="Times New Roman" w:cs="Times New Roman"/>
          <w:sz w:val="24"/>
          <w:szCs w:val="24"/>
        </w:rPr>
        <w:t xml:space="preserve"> liberato dalle acque del diluvio.</w:t>
      </w:r>
      <w:r w:rsidR="00805B88" w:rsidRPr="00E85D5C">
        <w:rPr>
          <w:rFonts w:ascii="Times New Roman" w:hAnsi="Times New Roman" w:cs="Times New Roman"/>
          <w:sz w:val="24"/>
          <w:szCs w:val="24"/>
        </w:rPr>
        <w:t xml:space="preserve"> Alleanza che si estende a tutta l’umanità e Dio pone nel cielo l’arcobaleno come</w:t>
      </w:r>
      <w:r w:rsidR="001866F1" w:rsidRPr="00E85D5C">
        <w:rPr>
          <w:rFonts w:ascii="Times New Roman" w:hAnsi="Times New Roman" w:cs="Times New Roman"/>
          <w:sz w:val="24"/>
          <w:szCs w:val="24"/>
        </w:rPr>
        <w:t xml:space="preserve"> suo</w:t>
      </w:r>
      <w:r w:rsidR="00805B88" w:rsidRPr="00E85D5C">
        <w:rPr>
          <w:rFonts w:ascii="Times New Roman" w:hAnsi="Times New Roman" w:cs="Times New Roman"/>
          <w:sz w:val="24"/>
          <w:szCs w:val="24"/>
        </w:rPr>
        <w:t xml:space="preserve"> segno perenne.</w:t>
      </w:r>
    </w:p>
    <w:p w:rsidR="00805B88" w:rsidRPr="00E85D5C" w:rsidRDefault="007C6E38" w:rsidP="007C6E38">
      <w:pPr>
        <w:jc w:val="both"/>
        <w:rPr>
          <w:rStyle w:val="apple-converted-space"/>
          <w:rFonts w:ascii="Times New Roman" w:hAnsi="Times New Roman" w:cs="Times New Roman"/>
          <w:sz w:val="24"/>
          <w:szCs w:val="24"/>
        </w:rPr>
      </w:pPr>
      <w:r w:rsidRPr="00E85D5C">
        <w:rPr>
          <w:rStyle w:val="apple-converted-space"/>
          <w:rFonts w:ascii="Times New Roman" w:hAnsi="Times New Roman" w:cs="Times New Roman"/>
          <w:sz w:val="24"/>
          <w:szCs w:val="24"/>
        </w:rPr>
        <w:t> </w:t>
      </w:r>
      <w:r w:rsidRPr="00E85D5C">
        <w:rPr>
          <w:rFonts w:ascii="Times New Roman" w:hAnsi="Times New Roman" w:cs="Times New Roman"/>
          <w:i/>
          <w:sz w:val="24"/>
          <w:szCs w:val="24"/>
        </w:rPr>
        <w:t>1 Pt 3,18-22</w:t>
      </w:r>
      <w:r w:rsidR="00C7054D" w:rsidRPr="00E85D5C">
        <w:rPr>
          <w:rFonts w:ascii="Times New Roman" w:hAnsi="Times New Roman" w:cs="Times New Roman"/>
          <w:sz w:val="24"/>
          <w:szCs w:val="24"/>
        </w:rPr>
        <w:t>.</w:t>
      </w:r>
      <w:r w:rsidRPr="00E85D5C">
        <w:rPr>
          <w:rStyle w:val="apple-converted-space"/>
          <w:rFonts w:ascii="Times New Roman" w:hAnsi="Times New Roman" w:cs="Times New Roman"/>
          <w:sz w:val="24"/>
          <w:szCs w:val="24"/>
        </w:rPr>
        <w:t> </w:t>
      </w:r>
      <w:r w:rsidR="00C7054D" w:rsidRPr="00E85D5C">
        <w:rPr>
          <w:rStyle w:val="apple-converted-space"/>
          <w:rFonts w:ascii="Times New Roman" w:hAnsi="Times New Roman" w:cs="Times New Roman"/>
          <w:sz w:val="24"/>
          <w:szCs w:val="24"/>
        </w:rPr>
        <w:t>L'arca è figura del battesimo che salva</w:t>
      </w:r>
      <w:r w:rsidR="00805B88" w:rsidRPr="00E85D5C">
        <w:rPr>
          <w:rStyle w:val="apple-converted-space"/>
          <w:rFonts w:ascii="Times New Roman" w:hAnsi="Times New Roman" w:cs="Times New Roman"/>
          <w:sz w:val="24"/>
          <w:szCs w:val="24"/>
        </w:rPr>
        <w:t xml:space="preserve">, e Pietro ci ricorda che il battesimo è come un diluvio purificatore che ci trasmette la salvezza in Cristo </w:t>
      </w:r>
      <w:r w:rsidR="001866F1" w:rsidRPr="00E85D5C">
        <w:rPr>
          <w:rStyle w:val="apple-converted-space"/>
          <w:rFonts w:ascii="Times New Roman" w:hAnsi="Times New Roman" w:cs="Times New Roman"/>
          <w:sz w:val="24"/>
          <w:szCs w:val="24"/>
        </w:rPr>
        <w:t xml:space="preserve">il quale </w:t>
      </w:r>
      <w:r w:rsidR="00805B88" w:rsidRPr="00E85D5C">
        <w:rPr>
          <w:rStyle w:val="apple-converted-space"/>
          <w:rFonts w:ascii="Times New Roman" w:hAnsi="Times New Roman" w:cs="Times New Roman"/>
          <w:sz w:val="24"/>
          <w:szCs w:val="24"/>
        </w:rPr>
        <w:t xml:space="preserve">ora siede alla destra di Dio nella pienezza della sua sovranità. </w:t>
      </w:r>
    </w:p>
    <w:p w:rsidR="007C6E38" w:rsidRPr="00E85D5C" w:rsidRDefault="007C6E38" w:rsidP="007C6E38">
      <w:pPr>
        <w:jc w:val="both"/>
        <w:rPr>
          <w:rFonts w:ascii="Times New Roman" w:hAnsi="Times New Roman" w:cs="Times New Roman"/>
          <w:sz w:val="24"/>
          <w:szCs w:val="24"/>
        </w:rPr>
      </w:pPr>
      <w:r w:rsidRPr="00E85D5C">
        <w:rPr>
          <w:rFonts w:ascii="Times New Roman" w:hAnsi="Times New Roman" w:cs="Times New Roman"/>
          <w:i/>
          <w:sz w:val="24"/>
          <w:szCs w:val="24"/>
        </w:rPr>
        <w:t>Mc 1,12-15</w:t>
      </w:r>
      <w:r w:rsidR="00454E8D" w:rsidRPr="00E85D5C">
        <w:rPr>
          <w:rFonts w:ascii="Times New Roman" w:hAnsi="Times New Roman" w:cs="Times New Roman"/>
          <w:sz w:val="24"/>
          <w:szCs w:val="24"/>
        </w:rPr>
        <w:t xml:space="preserve">. Secondo la mentalità biblica la tentazione non rappresenta di per sé un segno di debolezza, ma è l’occasione in cui si manifesta la vera realtà di una persona. </w:t>
      </w:r>
      <w:r w:rsidR="001866F1" w:rsidRPr="00E85D5C">
        <w:rPr>
          <w:rFonts w:ascii="Times New Roman" w:hAnsi="Times New Roman" w:cs="Times New Roman"/>
          <w:sz w:val="24"/>
          <w:szCs w:val="24"/>
        </w:rPr>
        <w:t>Marco, brevemente, ci presenta</w:t>
      </w:r>
      <w:r w:rsidR="00454E8D" w:rsidRPr="00E85D5C">
        <w:rPr>
          <w:rFonts w:ascii="Times New Roman" w:hAnsi="Times New Roman" w:cs="Times New Roman"/>
          <w:sz w:val="24"/>
          <w:szCs w:val="24"/>
        </w:rPr>
        <w:t xml:space="preserve"> Gesù come colui che rifà il cammino dell’esodo, superando le prove nelle quali Israele era ripetutamente venuto meno: </w:t>
      </w:r>
      <w:r w:rsidR="001866F1" w:rsidRPr="00E85D5C">
        <w:rPr>
          <w:rFonts w:ascii="Times New Roman" w:hAnsi="Times New Roman" w:cs="Times New Roman"/>
          <w:sz w:val="24"/>
          <w:szCs w:val="24"/>
        </w:rPr>
        <w:t xml:space="preserve">Gesù </w:t>
      </w:r>
      <w:r w:rsidR="00413424">
        <w:rPr>
          <w:rFonts w:ascii="Times New Roman" w:hAnsi="Times New Roman" w:cs="Times New Roman"/>
          <w:sz w:val="24"/>
          <w:szCs w:val="24"/>
        </w:rPr>
        <w:t xml:space="preserve">è </w:t>
      </w:r>
      <w:r w:rsidR="00454E8D" w:rsidRPr="00E85D5C">
        <w:rPr>
          <w:rFonts w:ascii="Times New Roman" w:hAnsi="Times New Roman" w:cs="Times New Roman"/>
          <w:sz w:val="24"/>
          <w:szCs w:val="24"/>
        </w:rPr>
        <w:t xml:space="preserve">colui che ha la capacità di lottare vittoriosamente contro le potenze diaboliche che dominano il mondo, </w:t>
      </w:r>
      <w:r w:rsidR="001866F1" w:rsidRPr="00E85D5C">
        <w:rPr>
          <w:rFonts w:ascii="Times New Roman" w:hAnsi="Times New Roman" w:cs="Times New Roman"/>
          <w:sz w:val="24"/>
          <w:szCs w:val="24"/>
        </w:rPr>
        <w:t>rivelando</w:t>
      </w:r>
      <w:r w:rsidR="00413424">
        <w:rPr>
          <w:rFonts w:ascii="Times New Roman" w:hAnsi="Times New Roman" w:cs="Times New Roman"/>
          <w:sz w:val="24"/>
          <w:szCs w:val="24"/>
        </w:rPr>
        <w:t>, così,</w:t>
      </w:r>
      <w:r w:rsidR="00454E8D" w:rsidRPr="00E85D5C">
        <w:rPr>
          <w:rFonts w:ascii="Times New Roman" w:hAnsi="Times New Roman" w:cs="Times New Roman"/>
          <w:sz w:val="24"/>
          <w:szCs w:val="24"/>
        </w:rPr>
        <w:t xml:space="preserve"> la venuta del regno di Dio.  </w:t>
      </w:r>
    </w:p>
    <w:p w:rsidR="00B65B90" w:rsidRPr="00B65B90" w:rsidRDefault="00B65B90" w:rsidP="00B65B90">
      <w:pPr>
        <w:jc w:val="both"/>
        <w:rPr>
          <w:rFonts w:ascii="Times New Roman" w:hAnsi="Times New Roman" w:cs="Times New Roman"/>
          <w:b/>
          <w:sz w:val="24"/>
          <w:szCs w:val="24"/>
        </w:rPr>
      </w:pPr>
      <w:r w:rsidRPr="00B65B90">
        <w:rPr>
          <w:rFonts w:ascii="Times New Roman" w:hAnsi="Times New Roman" w:cs="Times New Roman"/>
          <w:b/>
          <w:sz w:val="24"/>
          <w:szCs w:val="24"/>
          <w:vertAlign w:val="superscript"/>
        </w:rPr>
        <w:lastRenderedPageBreak/>
        <w:t>12</w:t>
      </w:r>
      <w:r w:rsidRPr="00B65B90">
        <w:rPr>
          <w:rFonts w:ascii="Times New Roman" w:hAnsi="Times New Roman" w:cs="Times New Roman"/>
          <w:b/>
          <w:sz w:val="24"/>
          <w:szCs w:val="24"/>
        </w:rPr>
        <w:t>E subito lo Spirito lo sospinse nel deserto </w:t>
      </w:r>
      <w:r w:rsidRPr="00B65B90">
        <w:rPr>
          <w:rFonts w:ascii="Times New Roman" w:hAnsi="Times New Roman" w:cs="Times New Roman"/>
          <w:b/>
          <w:sz w:val="24"/>
          <w:szCs w:val="24"/>
          <w:vertAlign w:val="superscript"/>
        </w:rPr>
        <w:t>13</w:t>
      </w:r>
      <w:r w:rsidRPr="00B65B90">
        <w:rPr>
          <w:rFonts w:ascii="Times New Roman" w:hAnsi="Times New Roman" w:cs="Times New Roman"/>
          <w:b/>
          <w:sz w:val="24"/>
          <w:szCs w:val="24"/>
        </w:rPr>
        <w:t>e nel deserto rimase quaranta giorni, tentato da Satana. Stava con le bestie selvatiche e gli angeli lo servivano.</w:t>
      </w:r>
      <w:r>
        <w:rPr>
          <w:rFonts w:ascii="Times New Roman" w:hAnsi="Times New Roman" w:cs="Times New Roman"/>
          <w:b/>
          <w:sz w:val="24"/>
          <w:szCs w:val="24"/>
        </w:rPr>
        <w:t xml:space="preserve"> </w:t>
      </w:r>
      <w:r w:rsidRPr="00B65B90">
        <w:rPr>
          <w:rFonts w:ascii="Times New Roman" w:hAnsi="Times New Roman" w:cs="Times New Roman"/>
          <w:b/>
          <w:sz w:val="24"/>
          <w:szCs w:val="24"/>
          <w:vertAlign w:val="superscript"/>
        </w:rPr>
        <w:t>14</w:t>
      </w:r>
      <w:r w:rsidRPr="00B65B90">
        <w:rPr>
          <w:rFonts w:ascii="Times New Roman" w:hAnsi="Times New Roman" w:cs="Times New Roman"/>
          <w:b/>
          <w:sz w:val="24"/>
          <w:szCs w:val="24"/>
        </w:rPr>
        <w:t>Dopo che Giovanni fu arrestato, Gesù andò nella Galilea, proclamando il vangelo di Dio, </w:t>
      </w:r>
      <w:r w:rsidRPr="00B65B90">
        <w:rPr>
          <w:rFonts w:ascii="Times New Roman" w:hAnsi="Times New Roman" w:cs="Times New Roman"/>
          <w:b/>
          <w:sz w:val="24"/>
          <w:szCs w:val="24"/>
          <w:vertAlign w:val="superscript"/>
        </w:rPr>
        <w:t>15</w:t>
      </w:r>
      <w:r w:rsidRPr="00B65B90">
        <w:rPr>
          <w:rFonts w:ascii="Times New Roman" w:hAnsi="Times New Roman" w:cs="Times New Roman"/>
          <w:b/>
          <w:sz w:val="24"/>
          <w:szCs w:val="24"/>
        </w:rPr>
        <w:t>e diceva: «Il tempo è compiuto e il regno di Dio è vicino; convertitevi e credete nel Vangelo».</w:t>
      </w:r>
    </w:p>
    <w:p w:rsidR="00454E8D" w:rsidRPr="00E85D5C" w:rsidRDefault="00454E8D" w:rsidP="00454E8D">
      <w:pPr>
        <w:jc w:val="both"/>
        <w:rPr>
          <w:rFonts w:ascii="Book Antiqua" w:hAnsi="Book Antiqua"/>
          <w:sz w:val="24"/>
          <w:szCs w:val="24"/>
        </w:rPr>
      </w:pPr>
      <w:r w:rsidRPr="00E85D5C">
        <w:rPr>
          <w:rFonts w:ascii="Book Antiqua" w:hAnsi="Book Antiqua"/>
          <w:sz w:val="24"/>
          <w:szCs w:val="24"/>
        </w:rPr>
        <w:t>Passi paralleli: Mt 4,1-11; Lc 4,1-13</w:t>
      </w:r>
    </w:p>
    <w:p w:rsidR="007C6E38" w:rsidRPr="00E85D5C" w:rsidRDefault="00454E8D" w:rsidP="00B65B90">
      <w:pPr>
        <w:jc w:val="both"/>
        <w:rPr>
          <w:rFonts w:ascii="Times New Roman" w:hAnsi="Times New Roman" w:cs="Times New Roman"/>
          <w:i/>
          <w:sz w:val="24"/>
          <w:szCs w:val="24"/>
        </w:rPr>
      </w:pPr>
      <w:r w:rsidRPr="00E85D5C">
        <w:rPr>
          <w:rFonts w:ascii="Times New Roman" w:hAnsi="Times New Roman" w:cs="Times New Roman"/>
          <w:i/>
          <w:sz w:val="24"/>
          <w:szCs w:val="24"/>
        </w:rPr>
        <w:t>Diversamente da Matteo e Luca, Marco narra l</w:t>
      </w:r>
      <w:r w:rsidR="00E85D5C" w:rsidRPr="00E85D5C">
        <w:rPr>
          <w:rFonts w:ascii="Times New Roman" w:hAnsi="Times New Roman" w:cs="Times New Roman"/>
          <w:i/>
          <w:sz w:val="24"/>
          <w:szCs w:val="24"/>
        </w:rPr>
        <w:t>e</w:t>
      </w:r>
      <w:r w:rsidRPr="00E85D5C">
        <w:rPr>
          <w:rFonts w:ascii="Times New Roman" w:hAnsi="Times New Roman" w:cs="Times New Roman"/>
          <w:i/>
          <w:sz w:val="24"/>
          <w:szCs w:val="24"/>
        </w:rPr>
        <w:t xml:space="preserve"> tentazion</w:t>
      </w:r>
      <w:r w:rsidR="00E85D5C" w:rsidRPr="00E85D5C">
        <w:rPr>
          <w:rFonts w:ascii="Times New Roman" w:hAnsi="Times New Roman" w:cs="Times New Roman"/>
          <w:i/>
          <w:sz w:val="24"/>
          <w:szCs w:val="24"/>
        </w:rPr>
        <w:t>i</w:t>
      </w:r>
      <w:r w:rsidRPr="00E85D5C">
        <w:rPr>
          <w:rFonts w:ascii="Times New Roman" w:hAnsi="Times New Roman" w:cs="Times New Roman"/>
          <w:i/>
          <w:sz w:val="24"/>
          <w:szCs w:val="24"/>
        </w:rPr>
        <w:t xml:space="preserve"> di Gesù in modo molto conciso</w:t>
      </w:r>
      <w:r w:rsidR="009132F9" w:rsidRPr="00E85D5C">
        <w:rPr>
          <w:rFonts w:ascii="Times New Roman" w:hAnsi="Times New Roman" w:cs="Times New Roman"/>
          <w:i/>
          <w:sz w:val="24"/>
          <w:szCs w:val="24"/>
        </w:rPr>
        <w:t xml:space="preserve">, </w:t>
      </w:r>
      <w:r w:rsidR="00DE7193" w:rsidRPr="00E85D5C">
        <w:rPr>
          <w:rFonts w:ascii="Times New Roman" w:hAnsi="Times New Roman" w:cs="Times New Roman"/>
          <w:i/>
          <w:sz w:val="24"/>
          <w:szCs w:val="24"/>
        </w:rPr>
        <w:t xml:space="preserve">appena un accenno, </w:t>
      </w:r>
      <w:r w:rsidR="009132F9" w:rsidRPr="00E85D5C">
        <w:rPr>
          <w:rFonts w:ascii="Times New Roman" w:hAnsi="Times New Roman" w:cs="Times New Roman"/>
          <w:i/>
          <w:sz w:val="24"/>
          <w:szCs w:val="24"/>
        </w:rPr>
        <w:t xml:space="preserve">quasi come un seguito </w:t>
      </w:r>
      <w:r w:rsidR="00E85D5C" w:rsidRPr="00E85D5C">
        <w:rPr>
          <w:rFonts w:ascii="Times New Roman" w:hAnsi="Times New Roman" w:cs="Times New Roman"/>
          <w:i/>
          <w:sz w:val="24"/>
          <w:szCs w:val="24"/>
        </w:rPr>
        <w:t>al</w:t>
      </w:r>
      <w:r w:rsidR="009132F9" w:rsidRPr="00E85D5C">
        <w:rPr>
          <w:rFonts w:ascii="Times New Roman" w:hAnsi="Times New Roman" w:cs="Times New Roman"/>
          <w:i/>
          <w:sz w:val="24"/>
          <w:szCs w:val="24"/>
        </w:rPr>
        <w:t xml:space="preserve"> </w:t>
      </w:r>
      <w:r w:rsidR="00843761" w:rsidRPr="00E85D5C">
        <w:rPr>
          <w:rFonts w:ascii="Times New Roman" w:hAnsi="Times New Roman" w:cs="Times New Roman"/>
          <w:i/>
          <w:sz w:val="24"/>
          <w:szCs w:val="24"/>
        </w:rPr>
        <w:t>racconto del Battesimo. Lo stesso Spirito che era disceso su Gesù, lo spin</w:t>
      </w:r>
      <w:r w:rsidR="00DE7193" w:rsidRPr="00E85D5C">
        <w:rPr>
          <w:rFonts w:ascii="Times New Roman" w:hAnsi="Times New Roman" w:cs="Times New Roman"/>
          <w:i/>
          <w:sz w:val="24"/>
          <w:szCs w:val="24"/>
        </w:rPr>
        <w:t>g</w:t>
      </w:r>
      <w:r w:rsidR="00843761" w:rsidRPr="00E85D5C">
        <w:rPr>
          <w:rFonts w:ascii="Times New Roman" w:hAnsi="Times New Roman" w:cs="Times New Roman"/>
          <w:i/>
          <w:sz w:val="24"/>
          <w:szCs w:val="24"/>
        </w:rPr>
        <w:t xml:space="preserve">e ad affrontare il male e a prepararsi così alla sua missione. </w:t>
      </w:r>
      <w:r w:rsidR="00B65B90" w:rsidRPr="00E85D5C">
        <w:rPr>
          <w:rFonts w:ascii="Times New Roman" w:hAnsi="Times New Roman" w:cs="Times New Roman"/>
          <w:i/>
          <w:sz w:val="24"/>
          <w:szCs w:val="24"/>
        </w:rPr>
        <w:t xml:space="preserve">Se ci pensiamo bene questi pochi versetti sono carichi di </w:t>
      </w:r>
      <w:r w:rsidR="00E85D5C" w:rsidRPr="00E85D5C">
        <w:rPr>
          <w:rFonts w:ascii="Times New Roman" w:hAnsi="Times New Roman" w:cs="Times New Roman"/>
          <w:i/>
          <w:sz w:val="24"/>
          <w:szCs w:val="24"/>
        </w:rPr>
        <w:t>ricordi</w:t>
      </w:r>
      <w:r w:rsidR="00B65B90" w:rsidRPr="00E85D5C">
        <w:rPr>
          <w:rFonts w:ascii="Times New Roman" w:hAnsi="Times New Roman" w:cs="Times New Roman"/>
          <w:i/>
          <w:sz w:val="24"/>
          <w:szCs w:val="24"/>
        </w:rPr>
        <w:t xml:space="preserve"> biblic</w:t>
      </w:r>
      <w:r w:rsidR="00E85D5C" w:rsidRPr="00E85D5C">
        <w:rPr>
          <w:rFonts w:ascii="Times New Roman" w:hAnsi="Times New Roman" w:cs="Times New Roman"/>
          <w:i/>
          <w:sz w:val="24"/>
          <w:szCs w:val="24"/>
        </w:rPr>
        <w:t>i</w:t>
      </w:r>
      <w:r w:rsidR="00B65B90" w:rsidRPr="00E85D5C">
        <w:rPr>
          <w:rFonts w:ascii="Times New Roman" w:hAnsi="Times New Roman" w:cs="Times New Roman"/>
          <w:i/>
          <w:sz w:val="24"/>
          <w:szCs w:val="24"/>
        </w:rPr>
        <w:t xml:space="preserve">, </w:t>
      </w:r>
      <w:r w:rsidR="00E85D5C" w:rsidRPr="00E85D5C">
        <w:rPr>
          <w:rFonts w:ascii="Times New Roman" w:hAnsi="Times New Roman" w:cs="Times New Roman"/>
          <w:i/>
          <w:sz w:val="24"/>
          <w:szCs w:val="24"/>
        </w:rPr>
        <w:t>riunendo in loro</w:t>
      </w:r>
      <w:r w:rsidR="00843761" w:rsidRPr="00E85D5C">
        <w:rPr>
          <w:rFonts w:ascii="Times New Roman" w:hAnsi="Times New Roman" w:cs="Times New Roman"/>
          <w:i/>
          <w:sz w:val="24"/>
          <w:szCs w:val="24"/>
        </w:rPr>
        <w:t xml:space="preserve"> la storia della salvezza</w:t>
      </w:r>
      <w:r w:rsidR="00E85D5C" w:rsidRPr="00E85D5C">
        <w:rPr>
          <w:rFonts w:ascii="Times New Roman" w:hAnsi="Times New Roman" w:cs="Times New Roman"/>
          <w:i/>
          <w:sz w:val="24"/>
          <w:szCs w:val="24"/>
        </w:rPr>
        <w:t xml:space="preserve">: ecco </w:t>
      </w:r>
      <w:r w:rsidR="00B65B90" w:rsidRPr="00E85D5C">
        <w:rPr>
          <w:rFonts w:ascii="Times New Roman" w:hAnsi="Times New Roman" w:cs="Times New Roman"/>
          <w:i/>
          <w:sz w:val="24"/>
          <w:szCs w:val="24"/>
        </w:rPr>
        <w:t>l'incontro tra l'uomo e il serpente del Genesi, i quaranta</w:t>
      </w:r>
      <w:r w:rsidR="00843761" w:rsidRPr="00E85D5C">
        <w:rPr>
          <w:rFonts w:ascii="Times New Roman" w:hAnsi="Times New Roman" w:cs="Times New Roman"/>
          <w:i/>
          <w:sz w:val="24"/>
          <w:szCs w:val="24"/>
        </w:rPr>
        <w:t xml:space="preserve"> giorni del diluvio, il deserto </w:t>
      </w:r>
      <w:r w:rsidR="00B65B90" w:rsidRPr="00E85D5C">
        <w:rPr>
          <w:rFonts w:ascii="Times New Roman" w:hAnsi="Times New Roman" w:cs="Times New Roman"/>
          <w:i/>
          <w:sz w:val="24"/>
          <w:szCs w:val="24"/>
        </w:rPr>
        <w:t>dell'Esodo e, infine, tutto il contenut</w:t>
      </w:r>
      <w:r w:rsidR="00843761" w:rsidRPr="00E85D5C">
        <w:rPr>
          <w:rFonts w:ascii="Times New Roman" w:hAnsi="Times New Roman" w:cs="Times New Roman"/>
          <w:i/>
          <w:sz w:val="24"/>
          <w:szCs w:val="24"/>
        </w:rPr>
        <w:t xml:space="preserve">o messianico della predicazione </w:t>
      </w:r>
      <w:r w:rsidR="00B65B90" w:rsidRPr="00E85D5C">
        <w:rPr>
          <w:rFonts w:ascii="Times New Roman" w:hAnsi="Times New Roman" w:cs="Times New Roman"/>
          <w:i/>
          <w:sz w:val="24"/>
          <w:szCs w:val="24"/>
        </w:rPr>
        <w:t>profetica che annunciava la pienezza dei tempi. Tutta la Scritt</w:t>
      </w:r>
      <w:r w:rsidR="00843761" w:rsidRPr="00E85D5C">
        <w:rPr>
          <w:rFonts w:ascii="Times New Roman" w:hAnsi="Times New Roman" w:cs="Times New Roman"/>
          <w:i/>
          <w:sz w:val="24"/>
          <w:szCs w:val="24"/>
        </w:rPr>
        <w:t xml:space="preserve">ura trova compimento in Gesù di </w:t>
      </w:r>
      <w:r w:rsidR="00B65B90" w:rsidRPr="00E85D5C">
        <w:rPr>
          <w:rFonts w:ascii="Times New Roman" w:hAnsi="Times New Roman" w:cs="Times New Roman"/>
          <w:i/>
          <w:sz w:val="24"/>
          <w:szCs w:val="24"/>
        </w:rPr>
        <w:t>Nazareth.</w:t>
      </w:r>
    </w:p>
    <w:p w:rsidR="00413424" w:rsidRDefault="00930ED8" w:rsidP="00413424">
      <w:pPr>
        <w:jc w:val="both"/>
        <w:rPr>
          <w:b/>
          <w:i/>
        </w:rPr>
      </w:pPr>
      <w:r>
        <w:rPr>
          <w:rFonts w:ascii="Times New Roman" w:hAnsi="Times New Roman" w:cs="Times New Roman"/>
          <w:b/>
          <w:i/>
          <w:sz w:val="24"/>
          <w:szCs w:val="24"/>
        </w:rPr>
        <w:t xml:space="preserve">                                                                      </w:t>
      </w:r>
      <w:r w:rsidR="00CF4B4C" w:rsidRPr="00930ED8">
        <w:rPr>
          <w:rFonts w:ascii="Times New Roman" w:hAnsi="Times New Roman" w:cs="Times New Roman"/>
          <w:b/>
          <w:i/>
          <w:sz w:val="24"/>
          <w:szCs w:val="24"/>
        </w:rPr>
        <w:t>v.12-13 “</w:t>
      </w:r>
      <w:r w:rsidR="00CF4B4C" w:rsidRPr="00930ED8">
        <w:rPr>
          <w:rFonts w:ascii="Times New Roman" w:hAnsi="Times New Roman" w:cs="Times New Roman"/>
          <w:b/>
          <w:i/>
          <w:sz w:val="24"/>
          <w:szCs w:val="24"/>
          <w:vertAlign w:val="superscript"/>
        </w:rPr>
        <w:t>2</w:t>
      </w:r>
      <w:r w:rsidR="00CF4B4C" w:rsidRPr="00930ED8">
        <w:rPr>
          <w:rFonts w:ascii="Times New Roman" w:hAnsi="Times New Roman" w:cs="Times New Roman"/>
          <w:b/>
          <w:i/>
          <w:sz w:val="24"/>
          <w:szCs w:val="24"/>
        </w:rPr>
        <w:t>E subito [essere stato battezzato] lo Spirito lo sospinse nel deserto e nel deserto rimase quaranta giorni, tentato da Satana.</w:t>
      </w:r>
      <w:r w:rsidR="00C86FEA" w:rsidRPr="00930ED8">
        <w:rPr>
          <w:rFonts w:ascii="Times New Roman" w:hAnsi="Times New Roman" w:cs="Times New Roman"/>
          <w:b/>
          <w:i/>
          <w:sz w:val="24"/>
          <w:szCs w:val="24"/>
        </w:rPr>
        <w:t xml:space="preserve"> Stava con le bestie selvatiche e gli angeli lo servivano.</w:t>
      </w:r>
      <w:r w:rsidR="00CF4B4C" w:rsidRPr="00930ED8">
        <w:rPr>
          <w:rFonts w:ascii="Times New Roman" w:hAnsi="Times New Roman" w:cs="Times New Roman"/>
          <w:b/>
          <w:i/>
          <w:sz w:val="24"/>
          <w:szCs w:val="24"/>
        </w:rPr>
        <w:t xml:space="preserve">” </w:t>
      </w:r>
      <w:r w:rsidR="00CF4B4C" w:rsidRPr="00930ED8">
        <w:rPr>
          <w:rFonts w:ascii="Times New Roman" w:hAnsi="Times New Roman" w:cs="Times New Roman"/>
          <w:sz w:val="24"/>
          <w:szCs w:val="24"/>
        </w:rPr>
        <w:t>“</w:t>
      </w:r>
      <w:r w:rsidR="00CF4B4C" w:rsidRPr="00930ED8">
        <w:rPr>
          <w:rFonts w:ascii="Times New Roman" w:hAnsi="Times New Roman" w:cs="Times New Roman"/>
          <w:b/>
          <w:i/>
          <w:sz w:val="24"/>
          <w:szCs w:val="24"/>
        </w:rPr>
        <w:t>Lo Spirito lo sospinse nel deserto</w:t>
      </w:r>
      <w:r w:rsidR="00CF4B4C" w:rsidRPr="00930ED8">
        <w:rPr>
          <w:rFonts w:ascii="Times New Roman" w:hAnsi="Times New Roman" w:cs="Times New Roman"/>
          <w:sz w:val="24"/>
          <w:szCs w:val="24"/>
        </w:rPr>
        <w:t xml:space="preserve">” con forza lo Spirito Santo lo tirò fuori dalla folla che circondava il Battista, per spingerlo nella solitudine del deserto, luogo tipico della prova e della verifica. L'evangelista vuole così sottolineare che a tale azione dello Spirito Gesù fu docile. </w:t>
      </w:r>
      <w:r w:rsidR="00C86794" w:rsidRPr="00930ED8">
        <w:rPr>
          <w:rFonts w:ascii="Times New Roman" w:hAnsi="Times New Roman" w:cs="Times New Roman"/>
          <w:sz w:val="24"/>
          <w:szCs w:val="24"/>
        </w:rPr>
        <w:t>Gesù non va nel deserto di sua spontanea volontà, ma sotto l’azione del</w:t>
      </w:r>
      <w:r w:rsidR="004358DD" w:rsidRPr="00930ED8">
        <w:rPr>
          <w:rFonts w:ascii="Times New Roman" w:hAnsi="Times New Roman" w:cs="Times New Roman"/>
          <w:sz w:val="24"/>
          <w:szCs w:val="24"/>
        </w:rPr>
        <w:t>lo</w:t>
      </w:r>
      <w:r w:rsidR="00CF4B4C" w:rsidRPr="00930ED8">
        <w:rPr>
          <w:rFonts w:ascii="Times New Roman" w:hAnsi="Times New Roman" w:cs="Times New Roman"/>
          <w:sz w:val="24"/>
          <w:szCs w:val="24"/>
        </w:rPr>
        <w:t xml:space="preserve"> Spirito Santo menzionato </w:t>
      </w:r>
      <w:r w:rsidR="004358DD" w:rsidRPr="00930ED8">
        <w:rPr>
          <w:rFonts w:ascii="Times New Roman" w:hAnsi="Times New Roman" w:cs="Times New Roman"/>
          <w:sz w:val="24"/>
          <w:szCs w:val="24"/>
        </w:rPr>
        <w:t xml:space="preserve">poco </w:t>
      </w:r>
      <w:r w:rsidR="00CF4B4C" w:rsidRPr="00930ED8">
        <w:rPr>
          <w:rFonts w:ascii="Times New Roman" w:hAnsi="Times New Roman" w:cs="Times New Roman"/>
          <w:sz w:val="24"/>
          <w:szCs w:val="24"/>
        </w:rPr>
        <w:t xml:space="preserve">prima </w:t>
      </w:r>
      <w:r w:rsidR="004358DD" w:rsidRPr="00930ED8">
        <w:rPr>
          <w:rFonts w:ascii="Times New Roman" w:hAnsi="Times New Roman" w:cs="Times New Roman"/>
          <w:sz w:val="24"/>
          <w:szCs w:val="24"/>
        </w:rPr>
        <w:t xml:space="preserve">ai </w:t>
      </w:r>
      <w:r w:rsidR="00CF4B4C" w:rsidRPr="00930ED8">
        <w:rPr>
          <w:rFonts w:ascii="Times New Roman" w:hAnsi="Times New Roman" w:cs="Times New Roman"/>
          <w:sz w:val="24"/>
          <w:szCs w:val="24"/>
        </w:rPr>
        <w:t>vv. 8</w:t>
      </w:r>
      <w:r w:rsidR="004358DD" w:rsidRPr="00930ED8">
        <w:rPr>
          <w:rStyle w:val="Rimandonotaapidipagina"/>
          <w:rFonts w:ascii="Times New Roman" w:hAnsi="Times New Roman" w:cs="Times New Roman"/>
          <w:sz w:val="24"/>
          <w:szCs w:val="24"/>
        </w:rPr>
        <w:footnoteReference w:id="1"/>
      </w:r>
      <w:r w:rsidR="00CF4B4C" w:rsidRPr="00930ED8">
        <w:rPr>
          <w:rFonts w:ascii="Times New Roman" w:hAnsi="Times New Roman" w:cs="Times New Roman"/>
          <w:sz w:val="24"/>
          <w:szCs w:val="24"/>
        </w:rPr>
        <w:t xml:space="preserve"> e 10</w:t>
      </w:r>
      <w:r w:rsidR="004358DD" w:rsidRPr="00930ED8">
        <w:rPr>
          <w:rStyle w:val="Rimandonotaapidipagina"/>
          <w:rFonts w:ascii="Times New Roman" w:hAnsi="Times New Roman" w:cs="Times New Roman"/>
          <w:sz w:val="24"/>
          <w:szCs w:val="24"/>
        </w:rPr>
        <w:footnoteReference w:id="2"/>
      </w:r>
      <w:r w:rsidR="00CF4B4C" w:rsidRPr="00930ED8">
        <w:rPr>
          <w:rFonts w:ascii="Times New Roman" w:hAnsi="Times New Roman" w:cs="Times New Roman"/>
          <w:sz w:val="24"/>
          <w:szCs w:val="24"/>
        </w:rPr>
        <w:t>.</w:t>
      </w:r>
      <w:r w:rsidR="004358DD" w:rsidRPr="00930ED8">
        <w:rPr>
          <w:rFonts w:ascii="Times New Roman" w:hAnsi="Times New Roman" w:cs="Times New Roman"/>
          <w:sz w:val="24"/>
          <w:szCs w:val="24"/>
        </w:rPr>
        <w:t xml:space="preserve"> </w:t>
      </w:r>
      <w:r w:rsidR="00C86794" w:rsidRPr="00930ED8">
        <w:rPr>
          <w:rFonts w:ascii="Times New Roman" w:hAnsi="Times New Roman" w:cs="Times New Roman"/>
          <w:sz w:val="24"/>
          <w:szCs w:val="24"/>
        </w:rPr>
        <w:t>E lo Spirito l</w:t>
      </w:r>
      <w:r w:rsidR="004358DD" w:rsidRPr="00930ED8">
        <w:rPr>
          <w:rFonts w:ascii="Times New Roman" w:hAnsi="Times New Roman" w:cs="Times New Roman"/>
          <w:sz w:val="24"/>
          <w:szCs w:val="24"/>
        </w:rPr>
        <w:t>o conduce nel deserto come aveva condotto il popolo eletto (</w:t>
      </w:r>
      <w:proofErr w:type="spellStart"/>
      <w:r w:rsidR="004358DD" w:rsidRPr="00930ED8">
        <w:rPr>
          <w:rFonts w:ascii="Times New Roman" w:hAnsi="Times New Roman" w:cs="Times New Roman"/>
          <w:sz w:val="24"/>
          <w:szCs w:val="24"/>
        </w:rPr>
        <w:t>Dt</w:t>
      </w:r>
      <w:proofErr w:type="spellEnd"/>
      <w:r w:rsidR="004358DD" w:rsidRPr="00930ED8">
        <w:rPr>
          <w:rFonts w:ascii="Times New Roman" w:hAnsi="Times New Roman" w:cs="Times New Roman"/>
          <w:sz w:val="24"/>
          <w:szCs w:val="24"/>
        </w:rPr>
        <w:t xml:space="preserve"> 8,2</w:t>
      </w:r>
      <w:r w:rsidR="004358DD" w:rsidRPr="00930ED8">
        <w:rPr>
          <w:rStyle w:val="Rimandonotaapidipagina"/>
          <w:rFonts w:ascii="Times New Roman" w:hAnsi="Times New Roman" w:cs="Times New Roman"/>
          <w:sz w:val="24"/>
          <w:szCs w:val="24"/>
        </w:rPr>
        <w:footnoteReference w:id="3"/>
      </w:r>
      <w:r w:rsidR="004358DD" w:rsidRPr="00930ED8">
        <w:rPr>
          <w:rFonts w:ascii="Times New Roman" w:hAnsi="Times New Roman" w:cs="Times New Roman"/>
          <w:sz w:val="24"/>
          <w:szCs w:val="24"/>
        </w:rPr>
        <w:t>).</w:t>
      </w:r>
      <w:r w:rsidR="004358DD" w:rsidRPr="00930ED8">
        <w:rPr>
          <w:rStyle w:val="Enfasigrassetto"/>
          <w:rFonts w:ascii="Times New Roman" w:hAnsi="Times New Roman" w:cs="Times New Roman"/>
          <w:sz w:val="24"/>
          <w:szCs w:val="24"/>
        </w:rPr>
        <w:t xml:space="preserve"> </w:t>
      </w:r>
      <w:r w:rsidR="00C86794" w:rsidRPr="00930ED8">
        <w:rPr>
          <w:rStyle w:val="Enfasigrassetto"/>
          <w:rFonts w:ascii="Times New Roman" w:hAnsi="Times New Roman" w:cs="Times New Roman"/>
          <w:sz w:val="24"/>
          <w:szCs w:val="24"/>
        </w:rPr>
        <w:t>“</w:t>
      </w:r>
      <w:r>
        <w:rPr>
          <w:rStyle w:val="Enfasigrassetto"/>
          <w:rFonts w:ascii="Times New Roman" w:hAnsi="Times New Roman" w:cs="Times New Roman"/>
          <w:i/>
          <w:sz w:val="24"/>
          <w:szCs w:val="24"/>
        </w:rPr>
        <w:t>Nel deserto</w:t>
      </w:r>
      <w:r w:rsidR="00C86794" w:rsidRPr="00930ED8">
        <w:rPr>
          <w:rStyle w:val="Rimandonotaapidipagina"/>
          <w:rFonts w:ascii="Times New Roman" w:hAnsi="Times New Roman" w:cs="Times New Roman"/>
          <w:bCs/>
          <w:sz w:val="24"/>
          <w:szCs w:val="24"/>
        </w:rPr>
        <w:footnoteReference w:id="4"/>
      </w:r>
      <w:r w:rsidR="00C86794" w:rsidRPr="00930ED8">
        <w:rPr>
          <w:rStyle w:val="Enfasigrassetto"/>
          <w:rFonts w:ascii="Times New Roman" w:hAnsi="Times New Roman" w:cs="Times New Roman"/>
          <w:sz w:val="24"/>
          <w:szCs w:val="24"/>
        </w:rPr>
        <w:t>”</w:t>
      </w:r>
      <w:r w:rsidR="004358DD" w:rsidRPr="00930ED8">
        <w:rPr>
          <w:rStyle w:val="Enfasigrassetto"/>
          <w:rFonts w:ascii="Times New Roman" w:hAnsi="Times New Roman" w:cs="Times New Roman"/>
          <w:sz w:val="24"/>
          <w:szCs w:val="24"/>
        </w:rPr>
        <w:t xml:space="preserve"> </w:t>
      </w:r>
      <w:r w:rsidR="004358DD" w:rsidRPr="00930ED8">
        <w:rPr>
          <w:rStyle w:val="Enfasigrassetto"/>
          <w:rFonts w:ascii="Times New Roman" w:hAnsi="Times New Roman" w:cs="Times New Roman"/>
          <w:b w:val="0"/>
          <w:sz w:val="24"/>
          <w:szCs w:val="24"/>
        </w:rPr>
        <w:t>Per chi abitava nei villaggi e nelle città era un luogo misterioso e tremendo, pieno di pericoli e da molti ritenuto anche luogo di demoni. Nella Scrittura è il luogo dell’incontro con Dio e della preghiera (Os 2, 16</w:t>
      </w:r>
      <w:r w:rsidR="00C86794" w:rsidRPr="00930ED8">
        <w:rPr>
          <w:rStyle w:val="Rimandonotaapidipagina"/>
          <w:rFonts w:ascii="Times New Roman" w:hAnsi="Times New Roman" w:cs="Times New Roman"/>
          <w:b/>
          <w:bCs/>
          <w:sz w:val="24"/>
          <w:szCs w:val="24"/>
        </w:rPr>
        <w:footnoteReference w:id="5"/>
      </w:r>
      <w:r w:rsidR="004358DD" w:rsidRPr="00930ED8">
        <w:rPr>
          <w:rStyle w:val="Enfasigrassetto"/>
          <w:rFonts w:ascii="Times New Roman" w:hAnsi="Times New Roman" w:cs="Times New Roman"/>
          <w:b w:val="0"/>
          <w:sz w:val="24"/>
          <w:szCs w:val="24"/>
        </w:rPr>
        <w:t xml:space="preserve">), ma anche della penitenza e della prova. Nel deserto Israele aveva avuto la sua formazione, era stato </w:t>
      </w:r>
      <w:r w:rsidR="00C86794" w:rsidRPr="00930ED8">
        <w:rPr>
          <w:rStyle w:val="Enfasigrassetto"/>
          <w:rFonts w:ascii="Times New Roman" w:hAnsi="Times New Roman" w:cs="Times New Roman"/>
          <w:b w:val="0"/>
          <w:sz w:val="24"/>
          <w:szCs w:val="24"/>
        </w:rPr>
        <w:t>provato</w:t>
      </w:r>
      <w:r w:rsidR="004358DD" w:rsidRPr="00930ED8">
        <w:rPr>
          <w:rStyle w:val="Enfasigrassetto"/>
          <w:rFonts w:ascii="Times New Roman" w:hAnsi="Times New Roman" w:cs="Times New Roman"/>
          <w:b w:val="0"/>
          <w:sz w:val="24"/>
          <w:szCs w:val="24"/>
        </w:rPr>
        <w:t xml:space="preserve"> in qualche modo da Dio e saggiato nella sua fedeltà all’alleanza e a sua volta era stato tentatore di Dio nell’esigere da lui continui interventi miracolosi. (</w:t>
      </w:r>
      <w:r w:rsidR="00C86794" w:rsidRPr="00930ED8">
        <w:rPr>
          <w:rStyle w:val="Enfasigrassetto"/>
          <w:rFonts w:ascii="Times New Roman" w:hAnsi="Times New Roman" w:cs="Times New Roman"/>
          <w:b w:val="0"/>
          <w:sz w:val="24"/>
          <w:szCs w:val="24"/>
        </w:rPr>
        <w:t>Sal 95,9</w:t>
      </w:r>
      <w:r w:rsidR="00C86794" w:rsidRPr="00930ED8">
        <w:rPr>
          <w:rStyle w:val="Rimandonotaapidipagina"/>
          <w:rFonts w:ascii="Times New Roman" w:hAnsi="Times New Roman" w:cs="Times New Roman"/>
          <w:bCs/>
          <w:sz w:val="24"/>
          <w:szCs w:val="24"/>
        </w:rPr>
        <w:footnoteReference w:id="6"/>
      </w:r>
      <w:r w:rsidR="004358DD" w:rsidRPr="00930ED8">
        <w:rPr>
          <w:rStyle w:val="Enfasigrassetto"/>
          <w:rFonts w:ascii="Times New Roman" w:hAnsi="Times New Roman" w:cs="Times New Roman"/>
          <w:b w:val="0"/>
          <w:sz w:val="24"/>
          <w:szCs w:val="24"/>
        </w:rPr>
        <w:t>)</w:t>
      </w:r>
      <w:r w:rsidR="00C86FEA" w:rsidRPr="00930ED8">
        <w:rPr>
          <w:rStyle w:val="Enfasigrassetto"/>
          <w:rFonts w:ascii="Times New Roman" w:hAnsi="Times New Roman" w:cs="Times New Roman"/>
          <w:b w:val="0"/>
          <w:sz w:val="24"/>
          <w:szCs w:val="24"/>
        </w:rPr>
        <w:t>. “</w:t>
      </w:r>
      <w:r w:rsidR="00C86FEA" w:rsidRPr="00930ED8">
        <w:rPr>
          <w:rFonts w:ascii="Times New Roman" w:hAnsi="Times New Roman" w:cs="Times New Roman"/>
          <w:b/>
          <w:i/>
          <w:sz w:val="24"/>
          <w:szCs w:val="24"/>
        </w:rPr>
        <w:t>Quaranta giorni</w:t>
      </w:r>
      <w:r w:rsidR="00C86FEA" w:rsidRPr="00930ED8">
        <w:rPr>
          <w:rFonts w:ascii="Times New Roman" w:hAnsi="Times New Roman" w:cs="Times New Roman"/>
          <w:sz w:val="24"/>
          <w:szCs w:val="24"/>
        </w:rPr>
        <w:t>” cifra tonda, consacrata dalla tradizione biblica. Che richiama i quarant’anni trascorsi dal popolo di Israele nel deserto (Nm 14,34</w:t>
      </w:r>
      <w:r w:rsidR="00C86FEA" w:rsidRPr="00930ED8">
        <w:rPr>
          <w:rStyle w:val="Rimandonotaapidipagina"/>
          <w:rFonts w:ascii="Times New Roman" w:hAnsi="Times New Roman" w:cs="Times New Roman"/>
          <w:sz w:val="24"/>
          <w:szCs w:val="24"/>
        </w:rPr>
        <w:footnoteReference w:id="7"/>
      </w:r>
      <w:r w:rsidR="00C86FEA" w:rsidRPr="00930ED8">
        <w:rPr>
          <w:rFonts w:ascii="Times New Roman" w:hAnsi="Times New Roman" w:cs="Times New Roman"/>
          <w:sz w:val="24"/>
          <w:szCs w:val="24"/>
        </w:rPr>
        <w:t>), dove è stato messo alla prova da Dio (</w:t>
      </w:r>
      <w:r w:rsidR="0078321A" w:rsidRPr="00930ED8">
        <w:rPr>
          <w:rFonts w:ascii="Times New Roman" w:hAnsi="Times New Roman" w:cs="Times New Roman"/>
          <w:sz w:val="24"/>
          <w:szCs w:val="24"/>
        </w:rPr>
        <w:t>vedi nota 3</w:t>
      </w:r>
      <w:r w:rsidR="00C86FEA" w:rsidRPr="00930ED8">
        <w:rPr>
          <w:rFonts w:ascii="Times New Roman" w:hAnsi="Times New Roman" w:cs="Times New Roman"/>
          <w:sz w:val="24"/>
          <w:szCs w:val="24"/>
        </w:rPr>
        <w:t>) o i quaranta giorni trascorsi da Mosè sul Sinai (Es 24,18</w:t>
      </w:r>
      <w:r w:rsidR="0078321A" w:rsidRPr="00930ED8">
        <w:rPr>
          <w:rStyle w:val="Rimandonotaapidipagina"/>
          <w:rFonts w:ascii="Times New Roman" w:hAnsi="Times New Roman" w:cs="Times New Roman"/>
          <w:sz w:val="24"/>
          <w:szCs w:val="24"/>
        </w:rPr>
        <w:footnoteReference w:id="8"/>
      </w:r>
      <w:r w:rsidR="00C86FEA" w:rsidRPr="00930ED8">
        <w:rPr>
          <w:rFonts w:ascii="Times New Roman" w:hAnsi="Times New Roman" w:cs="Times New Roman"/>
          <w:sz w:val="24"/>
          <w:szCs w:val="24"/>
        </w:rPr>
        <w:t>) o quelli impiegati da Elia per raggiungere l’Oreb (1Re 19,8</w:t>
      </w:r>
      <w:r w:rsidR="0078321A" w:rsidRPr="00930ED8">
        <w:rPr>
          <w:rStyle w:val="Rimandonotaapidipagina"/>
          <w:rFonts w:ascii="Times New Roman" w:hAnsi="Times New Roman" w:cs="Times New Roman"/>
          <w:sz w:val="24"/>
          <w:szCs w:val="24"/>
        </w:rPr>
        <w:footnoteReference w:id="9"/>
      </w:r>
      <w:r w:rsidR="00C86FEA" w:rsidRPr="00930ED8">
        <w:rPr>
          <w:rFonts w:ascii="Times New Roman" w:hAnsi="Times New Roman" w:cs="Times New Roman"/>
          <w:sz w:val="24"/>
          <w:szCs w:val="24"/>
        </w:rPr>
        <w:t>).</w:t>
      </w:r>
      <w:r w:rsidR="00035388" w:rsidRPr="00930ED8">
        <w:rPr>
          <w:rFonts w:ascii="Times New Roman" w:hAnsi="Times New Roman" w:cs="Times New Roman"/>
          <w:sz w:val="24"/>
          <w:szCs w:val="24"/>
        </w:rPr>
        <w:t xml:space="preserve"> “</w:t>
      </w:r>
      <w:r w:rsidR="00035388" w:rsidRPr="00930ED8">
        <w:rPr>
          <w:rFonts w:ascii="Times New Roman" w:hAnsi="Times New Roman" w:cs="Times New Roman"/>
          <w:b/>
          <w:i/>
          <w:sz w:val="24"/>
          <w:szCs w:val="24"/>
        </w:rPr>
        <w:t>Tentato da Satana</w:t>
      </w:r>
      <w:r w:rsidR="00035388" w:rsidRPr="00930ED8">
        <w:rPr>
          <w:rFonts w:ascii="Times New Roman" w:hAnsi="Times New Roman" w:cs="Times New Roman"/>
          <w:sz w:val="24"/>
          <w:szCs w:val="24"/>
        </w:rPr>
        <w:t xml:space="preserve">” Il tema della tentazione rievoca anche la figura di Adamo, il quale era stato tentato dal serpente (Gen 3,1-7). Sebbene sia stato sospinto nel deserto dallo Spirito, Gesù non è messo alla prova da Dio (come il popolo in </w:t>
      </w:r>
      <w:proofErr w:type="spellStart"/>
      <w:r w:rsidR="00035388" w:rsidRPr="00930ED8">
        <w:rPr>
          <w:rFonts w:ascii="Times New Roman" w:hAnsi="Times New Roman" w:cs="Times New Roman"/>
          <w:sz w:val="24"/>
          <w:szCs w:val="24"/>
        </w:rPr>
        <w:t>Dt</w:t>
      </w:r>
      <w:proofErr w:type="spellEnd"/>
      <w:r w:rsidR="00035388" w:rsidRPr="00930ED8">
        <w:rPr>
          <w:rFonts w:ascii="Times New Roman" w:hAnsi="Times New Roman" w:cs="Times New Roman"/>
          <w:sz w:val="24"/>
          <w:szCs w:val="24"/>
        </w:rPr>
        <w:t xml:space="preserve"> 8,2), ma da Satana: che significa propriamente «</w:t>
      </w:r>
      <w:r w:rsidR="00035388" w:rsidRPr="00930ED8">
        <w:rPr>
          <w:rFonts w:ascii="Times New Roman" w:hAnsi="Times New Roman" w:cs="Times New Roman"/>
          <w:b/>
          <w:sz w:val="24"/>
          <w:szCs w:val="24"/>
        </w:rPr>
        <w:t>nemico</w:t>
      </w:r>
      <w:r w:rsidR="00035388" w:rsidRPr="00930ED8">
        <w:rPr>
          <w:rFonts w:ascii="Times New Roman" w:hAnsi="Times New Roman" w:cs="Times New Roman"/>
          <w:sz w:val="24"/>
          <w:szCs w:val="24"/>
        </w:rPr>
        <w:t>», «</w:t>
      </w:r>
      <w:r w:rsidR="00035388" w:rsidRPr="00930ED8">
        <w:rPr>
          <w:rFonts w:ascii="Times New Roman" w:hAnsi="Times New Roman" w:cs="Times New Roman"/>
          <w:b/>
          <w:sz w:val="24"/>
          <w:szCs w:val="24"/>
        </w:rPr>
        <w:t>avversario</w:t>
      </w:r>
      <w:r w:rsidR="00035388" w:rsidRPr="00930ED8">
        <w:rPr>
          <w:rFonts w:ascii="Times New Roman" w:hAnsi="Times New Roman" w:cs="Times New Roman"/>
          <w:sz w:val="24"/>
          <w:szCs w:val="24"/>
        </w:rPr>
        <w:t xml:space="preserve">» </w:t>
      </w:r>
      <w:r w:rsidR="00D543C4" w:rsidRPr="00930ED8">
        <w:rPr>
          <w:rFonts w:ascii="Times New Roman" w:hAnsi="Times New Roman" w:cs="Times New Roman"/>
          <w:sz w:val="24"/>
          <w:szCs w:val="24"/>
        </w:rPr>
        <w:t>«</w:t>
      </w:r>
      <w:r w:rsidR="00035388" w:rsidRPr="00930ED8">
        <w:rPr>
          <w:rFonts w:ascii="Times New Roman" w:hAnsi="Times New Roman" w:cs="Times New Roman"/>
          <w:b/>
          <w:sz w:val="24"/>
          <w:szCs w:val="24"/>
        </w:rPr>
        <w:t>accusatore</w:t>
      </w:r>
      <w:r w:rsidR="00D543C4" w:rsidRPr="00930ED8">
        <w:rPr>
          <w:rFonts w:ascii="Times New Roman" w:hAnsi="Times New Roman" w:cs="Times New Roman"/>
          <w:sz w:val="24"/>
          <w:szCs w:val="24"/>
        </w:rPr>
        <w:t>»</w:t>
      </w:r>
      <w:r w:rsidR="00035388" w:rsidRPr="00930ED8">
        <w:rPr>
          <w:rFonts w:ascii="Times New Roman" w:hAnsi="Times New Roman" w:cs="Times New Roman"/>
          <w:sz w:val="24"/>
          <w:szCs w:val="24"/>
        </w:rPr>
        <w:t xml:space="preserve"> dell'uomo per rovinarlo e rovinare il Disegno divino</w:t>
      </w:r>
      <w:r w:rsidR="00D543C4" w:rsidRPr="00930ED8">
        <w:rPr>
          <w:rFonts w:ascii="Times New Roman" w:hAnsi="Times New Roman" w:cs="Times New Roman"/>
          <w:sz w:val="24"/>
          <w:szCs w:val="24"/>
        </w:rPr>
        <w:t>.</w:t>
      </w:r>
      <w:r w:rsidR="00D543C4" w:rsidRPr="00930ED8">
        <w:rPr>
          <w:rFonts w:ascii="Times New Roman" w:hAnsi="Times New Roman" w:cs="Times New Roman"/>
          <w:b/>
          <w:bCs/>
          <w:sz w:val="24"/>
          <w:szCs w:val="24"/>
        </w:rPr>
        <w:t xml:space="preserve"> </w:t>
      </w:r>
      <w:r w:rsidR="00D543C4" w:rsidRPr="00930ED8">
        <w:rPr>
          <w:rFonts w:ascii="Times New Roman" w:hAnsi="Times New Roman" w:cs="Times New Roman"/>
          <w:bCs/>
          <w:sz w:val="24"/>
          <w:szCs w:val="24"/>
        </w:rPr>
        <w:t>Marco non dice nulla del contenuto della tentazione,</w:t>
      </w:r>
      <w:r w:rsidR="00D543C4" w:rsidRPr="00930ED8">
        <w:rPr>
          <w:rFonts w:ascii="Times New Roman" w:hAnsi="Times New Roman" w:cs="Times New Roman"/>
          <w:sz w:val="24"/>
          <w:szCs w:val="24"/>
        </w:rPr>
        <w:t xml:space="preserve"> ma la vita di Gesù sulla terra sarà tutta punteggiata da un continuo combattimento contro le potenze del male, impersonate da </w:t>
      </w:r>
      <w:r>
        <w:rPr>
          <w:rFonts w:ascii="Times New Roman" w:hAnsi="Times New Roman" w:cs="Times New Roman"/>
          <w:sz w:val="24"/>
          <w:szCs w:val="24"/>
        </w:rPr>
        <w:t>S</w:t>
      </w:r>
      <w:r w:rsidR="00D543C4" w:rsidRPr="00930ED8">
        <w:rPr>
          <w:rFonts w:ascii="Times New Roman" w:hAnsi="Times New Roman" w:cs="Times New Roman"/>
          <w:sz w:val="24"/>
          <w:szCs w:val="24"/>
        </w:rPr>
        <w:t>atana, il nemico di Dio. “</w:t>
      </w:r>
      <w:r w:rsidR="00D543C4" w:rsidRPr="00930ED8">
        <w:rPr>
          <w:rFonts w:ascii="Times New Roman" w:hAnsi="Times New Roman" w:cs="Times New Roman"/>
          <w:b/>
          <w:i/>
          <w:sz w:val="24"/>
          <w:szCs w:val="24"/>
        </w:rPr>
        <w:t>Stava con le fiere</w:t>
      </w:r>
      <w:r w:rsidR="00D543C4" w:rsidRPr="00930ED8">
        <w:rPr>
          <w:rFonts w:ascii="Times New Roman" w:hAnsi="Times New Roman" w:cs="Times New Roman"/>
          <w:sz w:val="24"/>
          <w:szCs w:val="24"/>
        </w:rPr>
        <w:t>”</w:t>
      </w:r>
      <w:r>
        <w:rPr>
          <w:rFonts w:ascii="Times New Roman" w:hAnsi="Times New Roman" w:cs="Times New Roman"/>
          <w:sz w:val="24"/>
          <w:szCs w:val="24"/>
        </w:rPr>
        <w:t>,</w:t>
      </w:r>
      <w:r w:rsidR="00D543C4" w:rsidRPr="00930ED8">
        <w:rPr>
          <w:rFonts w:ascii="Times New Roman" w:hAnsi="Times New Roman" w:cs="Times New Roman"/>
          <w:sz w:val="24"/>
          <w:szCs w:val="24"/>
        </w:rPr>
        <w:t xml:space="preserve"> lo troviamo solo in Mc</w:t>
      </w:r>
      <w:r>
        <w:rPr>
          <w:rFonts w:ascii="Times New Roman" w:hAnsi="Times New Roman" w:cs="Times New Roman"/>
          <w:sz w:val="24"/>
          <w:szCs w:val="24"/>
        </w:rPr>
        <w:t>,</w:t>
      </w:r>
      <w:r w:rsidR="00D543C4" w:rsidRPr="00930ED8">
        <w:rPr>
          <w:rFonts w:ascii="Times New Roman" w:hAnsi="Times New Roman" w:cs="Times New Roman"/>
          <w:sz w:val="24"/>
          <w:szCs w:val="24"/>
        </w:rPr>
        <w:t xml:space="preserve"> gli animali più comuni del deserto sono: gazzelle, sciacalli, lupi, iene, serpenti e anticamente </w:t>
      </w:r>
      <w:r w:rsidR="00D543C4" w:rsidRPr="00930ED8">
        <w:rPr>
          <w:rFonts w:ascii="Times New Roman" w:hAnsi="Times New Roman" w:cs="Times New Roman"/>
          <w:sz w:val="24"/>
          <w:szCs w:val="24"/>
        </w:rPr>
        <w:lastRenderedPageBreak/>
        <w:t>in Palestina non mancavano nemmeno i leoni. Per Giovanni Crisostomo (vescovo e dottore della Chiesa, nato nel 347 e morto il 14 sett</w:t>
      </w:r>
      <w:r>
        <w:rPr>
          <w:rFonts w:ascii="Times New Roman" w:hAnsi="Times New Roman" w:cs="Times New Roman"/>
          <w:sz w:val="24"/>
          <w:szCs w:val="24"/>
        </w:rPr>
        <w:t>embre</w:t>
      </w:r>
      <w:r w:rsidR="00D543C4" w:rsidRPr="00930ED8">
        <w:rPr>
          <w:rFonts w:ascii="Times New Roman" w:hAnsi="Times New Roman" w:cs="Times New Roman"/>
          <w:sz w:val="24"/>
          <w:szCs w:val="24"/>
        </w:rPr>
        <w:t xml:space="preserve"> 407) e per alcuni esegeti, anche moderni, questo particolare ha un valore semplicemente descrittivo, quasi a sottolineare la realtà della permanenza di Gesù nel deserto. Per altri, invece si deve interpretare come un parallelismo con Adamo nel paradiso terrestre; egli è come il nuovo e perfetto Adamo che prima del peccato, vive nel giardino del mondo in pace con tutte le creature. E' la pace di chi è vicino a Dio e gode della sua protezione</w:t>
      </w:r>
      <w:r w:rsidRPr="00930ED8">
        <w:rPr>
          <w:rFonts w:ascii="Times New Roman" w:hAnsi="Times New Roman" w:cs="Times New Roman"/>
          <w:sz w:val="24"/>
          <w:szCs w:val="24"/>
        </w:rPr>
        <w:t xml:space="preserve"> evidenziata anche da: “</w:t>
      </w:r>
      <w:r w:rsidRPr="00930ED8">
        <w:rPr>
          <w:rFonts w:ascii="Times New Roman" w:hAnsi="Times New Roman" w:cs="Times New Roman"/>
          <w:b/>
          <w:i/>
          <w:sz w:val="24"/>
          <w:szCs w:val="24"/>
        </w:rPr>
        <w:t>e gli angeli lo servivano</w:t>
      </w:r>
      <w:r w:rsidRPr="00930ED8">
        <w:rPr>
          <w:rFonts w:ascii="Times New Roman" w:hAnsi="Times New Roman" w:cs="Times New Roman"/>
          <w:sz w:val="24"/>
          <w:szCs w:val="24"/>
        </w:rPr>
        <w:t>”.</w:t>
      </w:r>
      <w:r w:rsidR="00413424" w:rsidRPr="00413424">
        <w:rPr>
          <w:b/>
          <w:i/>
        </w:rPr>
        <w:t xml:space="preserve">                                                                     </w:t>
      </w:r>
    </w:p>
    <w:p w:rsidR="00413424" w:rsidRPr="00413424" w:rsidRDefault="00413424" w:rsidP="00413424">
      <w:pPr>
        <w:jc w:val="both"/>
        <w:rPr>
          <w:rFonts w:ascii="Times New Roman" w:hAnsi="Times New Roman" w:cs="Times New Roman"/>
          <w:bCs/>
          <w:sz w:val="24"/>
          <w:szCs w:val="24"/>
        </w:rPr>
      </w:pPr>
      <w:r w:rsidRPr="00413424">
        <w:rPr>
          <w:rFonts w:ascii="Times New Roman" w:hAnsi="Times New Roman" w:cs="Times New Roman"/>
          <w:b/>
          <w:i/>
          <w:sz w:val="24"/>
          <w:szCs w:val="24"/>
        </w:rPr>
        <w:t xml:space="preserve">                                                                              vv.14-15 “Dopo che Giovanni fu arrestato, Gesù andò nella Galilea, proclamando il vangelo di Dio, e diceva: «Il tempo è compiuto e il regno di Dio è vicino; convertitevi e credete nel Vangelo».”</w:t>
      </w:r>
      <w:r w:rsidRPr="00413424">
        <w:rPr>
          <w:rFonts w:ascii="Times New Roman" w:hAnsi="Times New Roman" w:cs="Times New Roman"/>
          <w:b/>
          <w:bCs/>
          <w:sz w:val="24"/>
          <w:szCs w:val="24"/>
        </w:rPr>
        <w:t xml:space="preserve"> </w:t>
      </w:r>
      <w:r w:rsidRPr="00413424">
        <w:rPr>
          <w:rFonts w:ascii="Times New Roman" w:hAnsi="Times New Roman" w:cs="Times New Roman"/>
          <w:bCs/>
          <w:sz w:val="24"/>
          <w:szCs w:val="24"/>
        </w:rPr>
        <w:t>Inizia la missione di Gesù, che è in stretto rapporto con quella del Battista, (la cui uccisione Marco descriverà più tardi: 6, 14-29), che ha ormai compiuto la sua opera e cede il posto al</w:t>
      </w:r>
      <w:r w:rsidRPr="00413424">
        <w:rPr>
          <w:rFonts w:ascii="Times New Roman" w:hAnsi="Times New Roman" w:cs="Times New Roman"/>
          <w:b/>
          <w:bCs/>
          <w:sz w:val="24"/>
          <w:szCs w:val="24"/>
        </w:rPr>
        <w:t xml:space="preserve"> “</w:t>
      </w:r>
      <w:r w:rsidRPr="00413424">
        <w:rPr>
          <w:rFonts w:ascii="Times New Roman" w:hAnsi="Times New Roman" w:cs="Times New Roman"/>
          <w:b/>
          <w:bCs/>
          <w:i/>
          <w:sz w:val="24"/>
          <w:szCs w:val="24"/>
        </w:rPr>
        <w:t>più forte</w:t>
      </w:r>
      <w:r w:rsidRPr="00413424">
        <w:rPr>
          <w:rFonts w:ascii="Times New Roman" w:hAnsi="Times New Roman" w:cs="Times New Roman"/>
          <w:b/>
          <w:bCs/>
          <w:sz w:val="24"/>
          <w:szCs w:val="24"/>
        </w:rPr>
        <w:t xml:space="preserve">” </w:t>
      </w:r>
      <w:r w:rsidRPr="00413424">
        <w:rPr>
          <w:rFonts w:ascii="Times New Roman" w:hAnsi="Times New Roman" w:cs="Times New Roman"/>
          <w:bCs/>
          <w:sz w:val="24"/>
          <w:szCs w:val="24"/>
        </w:rPr>
        <w:t>(1,7).</w:t>
      </w:r>
      <w:r w:rsidRPr="00413424">
        <w:rPr>
          <w:rFonts w:ascii="Times New Roman" w:hAnsi="Times New Roman" w:cs="Times New Roman"/>
          <w:b/>
          <w:bCs/>
          <w:sz w:val="24"/>
          <w:szCs w:val="24"/>
        </w:rPr>
        <w:t xml:space="preserve"> “</w:t>
      </w:r>
      <w:r w:rsidRPr="00413424">
        <w:rPr>
          <w:rFonts w:ascii="Times New Roman" w:hAnsi="Times New Roman" w:cs="Times New Roman"/>
          <w:b/>
          <w:i/>
          <w:sz w:val="24"/>
          <w:szCs w:val="24"/>
        </w:rPr>
        <w:t>Andò nella Galilea</w:t>
      </w:r>
      <w:r w:rsidRPr="00413424">
        <w:rPr>
          <w:rFonts w:ascii="Times New Roman" w:hAnsi="Times New Roman" w:cs="Times New Roman"/>
          <w:sz w:val="24"/>
          <w:szCs w:val="24"/>
        </w:rPr>
        <w:t>”</w:t>
      </w:r>
      <w:r w:rsidRPr="00413424">
        <w:rPr>
          <w:rFonts w:ascii="Times New Roman" w:hAnsi="Times New Roman" w:cs="Times New Roman"/>
          <w:b/>
          <w:bCs/>
          <w:sz w:val="24"/>
          <w:szCs w:val="24"/>
        </w:rPr>
        <w:t xml:space="preserve"> </w:t>
      </w:r>
      <w:r w:rsidRPr="00413424">
        <w:rPr>
          <w:rFonts w:ascii="Times New Roman" w:hAnsi="Times New Roman" w:cs="Times New Roman"/>
          <w:bCs/>
          <w:sz w:val="24"/>
          <w:szCs w:val="24"/>
        </w:rPr>
        <w:t>la Galilea, dove Gesù aveva trascorso la gioventù, che era terra di poveri pescatori, umili contadini ed artigiani, abitata da gente di ogni razza, prevalentemente pagana, e per questo era chiamata “</w:t>
      </w:r>
      <w:proofErr w:type="spellStart"/>
      <w:r w:rsidRPr="00413424">
        <w:rPr>
          <w:rFonts w:ascii="Times New Roman" w:hAnsi="Times New Roman" w:cs="Times New Roman"/>
          <w:bCs/>
          <w:sz w:val="24"/>
          <w:szCs w:val="24"/>
        </w:rPr>
        <w:t>Gelil</w:t>
      </w:r>
      <w:proofErr w:type="spellEnd"/>
      <w:r w:rsidRPr="00413424">
        <w:rPr>
          <w:rFonts w:ascii="Times New Roman" w:hAnsi="Times New Roman" w:cs="Times New Roman"/>
          <w:bCs/>
          <w:sz w:val="24"/>
          <w:szCs w:val="24"/>
        </w:rPr>
        <w:t xml:space="preserve"> </w:t>
      </w:r>
      <w:proofErr w:type="spellStart"/>
      <w:r w:rsidRPr="00413424">
        <w:rPr>
          <w:rFonts w:ascii="Times New Roman" w:hAnsi="Times New Roman" w:cs="Times New Roman"/>
          <w:bCs/>
          <w:sz w:val="24"/>
          <w:szCs w:val="24"/>
        </w:rPr>
        <w:t>hagoim</w:t>
      </w:r>
      <w:proofErr w:type="spellEnd"/>
      <w:r w:rsidRPr="00413424">
        <w:rPr>
          <w:rFonts w:ascii="Times New Roman" w:hAnsi="Times New Roman" w:cs="Times New Roman"/>
          <w:bCs/>
          <w:sz w:val="24"/>
          <w:szCs w:val="24"/>
        </w:rPr>
        <w:t>”, distretto delle genti o dei gentili (Is 9, 1). Il tema della sua predicazione è il vangelo di Dio, la buona novella per eccellenza, che viene da Dio e ha per oggetto la salvezza.</w:t>
      </w:r>
      <w:r w:rsidRPr="00413424">
        <w:rPr>
          <w:rFonts w:ascii="Times New Roman" w:hAnsi="Times New Roman" w:cs="Times New Roman"/>
          <w:b/>
          <w:bCs/>
          <w:sz w:val="24"/>
          <w:szCs w:val="24"/>
        </w:rPr>
        <w:t xml:space="preserve"> “</w:t>
      </w:r>
      <w:r w:rsidRPr="00413424">
        <w:rPr>
          <w:rFonts w:ascii="Times New Roman" w:hAnsi="Times New Roman" w:cs="Times New Roman"/>
          <w:b/>
          <w:bCs/>
          <w:i/>
          <w:sz w:val="24"/>
          <w:szCs w:val="24"/>
        </w:rPr>
        <w:t>Il tempo è compiuto</w:t>
      </w:r>
      <w:r w:rsidRPr="00413424">
        <w:rPr>
          <w:rFonts w:ascii="Times New Roman" w:hAnsi="Times New Roman" w:cs="Times New Roman"/>
          <w:b/>
          <w:bCs/>
          <w:sz w:val="24"/>
          <w:szCs w:val="24"/>
        </w:rPr>
        <w:t xml:space="preserve">” </w:t>
      </w:r>
      <w:r w:rsidRPr="00413424">
        <w:rPr>
          <w:rFonts w:ascii="Times New Roman" w:hAnsi="Times New Roman" w:cs="Times New Roman"/>
          <w:bCs/>
          <w:sz w:val="24"/>
          <w:szCs w:val="24"/>
        </w:rPr>
        <w:t>perché è stato portato alla sua completezza alla sua pienezza, alla sua perfezione, siamo al culmine della storia, san Paolo dice:</w:t>
      </w:r>
      <w:r w:rsidRPr="00413424">
        <w:rPr>
          <w:rFonts w:ascii="Times New Roman" w:hAnsi="Times New Roman" w:cs="Times New Roman"/>
          <w:b/>
          <w:bCs/>
          <w:sz w:val="24"/>
          <w:szCs w:val="24"/>
        </w:rPr>
        <w:t xml:space="preserve"> “Q</w:t>
      </w:r>
      <w:r w:rsidRPr="00413424">
        <w:rPr>
          <w:rFonts w:ascii="Times New Roman" w:hAnsi="Times New Roman" w:cs="Times New Roman"/>
          <w:b/>
          <w:sz w:val="24"/>
          <w:szCs w:val="24"/>
        </w:rPr>
        <w:t>uando venne la pienezza del tempo, Dio mandò il suo Figlio, nato da donna, nato sotto la Legge, per riscattare quelli che erano sotto la Legge, perché ricevessimo l'adozione a figli</w:t>
      </w:r>
      <w:r w:rsidRPr="00413424">
        <w:rPr>
          <w:rFonts w:ascii="Times New Roman" w:hAnsi="Times New Roman" w:cs="Times New Roman"/>
          <w:sz w:val="24"/>
          <w:szCs w:val="24"/>
        </w:rPr>
        <w:t>” (</w:t>
      </w:r>
      <w:proofErr w:type="spellStart"/>
      <w:r w:rsidRPr="00413424">
        <w:rPr>
          <w:rFonts w:ascii="Times New Roman" w:hAnsi="Times New Roman" w:cs="Times New Roman"/>
          <w:sz w:val="24"/>
          <w:szCs w:val="24"/>
        </w:rPr>
        <w:t>Gal</w:t>
      </w:r>
      <w:proofErr w:type="spellEnd"/>
      <w:r w:rsidRPr="00413424">
        <w:rPr>
          <w:rFonts w:ascii="Times New Roman" w:hAnsi="Times New Roman" w:cs="Times New Roman"/>
          <w:sz w:val="24"/>
          <w:szCs w:val="24"/>
        </w:rPr>
        <w:t xml:space="preserve"> 4,4-5). Egli è il culmine della storia, senza di lui la storia non ha alcun senso, lui continua ad agire nella storia e perché ciò sia possibile è necessaria la nostra conversione, cioè credere alla forza del suo Vangelo. </w:t>
      </w:r>
      <w:r w:rsidRPr="00413424">
        <w:rPr>
          <w:rFonts w:ascii="Times New Roman" w:hAnsi="Times New Roman" w:cs="Times New Roman"/>
          <w:bCs/>
          <w:sz w:val="24"/>
          <w:szCs w:val="24"/>
        </w:rPr>
        <w:t>Entrare nella logica del cambiamento per lasciarci trasformare nel profondo e instaurare una relazione nuova con noi stessi e con gli altri. Impariamo a credere che Gesù è il principio della Buona Notizia, per riportare la nostra vittoria sul male sotto la guida dello Spirito. Non potremo senza dubbio evitare la croce, ma con il vero Adamo, i deserti delle nostre vite rifioriranno. Grazie a Lui, non c’è più traversata del deserto che non approdi al paradiso ritrovato.</w:t>
      </w:r>
    </w:p>
    <w:p w:rsidR="00930ED8" w:rsidRDefault="00930ED8" w:rsidP="004358DD">
      <w:pPr>
        <w:jc w:val="both"/>
        <w:rPr>
          <w:rFonts w:ascii="Times New Roman" w:hAnsi="Times New Roman" w:cs="Times New Roman"/>
          <w:sz w:val="24"/>
          <w:szCs w:val="24"/>
        </w:rPr>
      </w:pPr>
    </w:p>
    <w:p w:rsidR="00DA5550" w:rsidRDefault="00DA5550" w:rsidP="00DA5550">
      <w:pPr>
        <w:jc w:val="both"/>
        <w:rPr>
          <w:rFonts w:ascii="Times New Roman" w:eastAsia="Times New Roman" w:hAnsi="Times New Roman" w:cs="Times New Roman"/>
          <w:b/>
          <w:bCs/>
          <w:color w:val="000000" w:themeColor="text1"/>
          <w:sz w:val="23"/>
          <w:szCs w:val="23"/>
          <w:lang w:eastAsia="it-IT"/>
        </w:rPr>
      </w:pPr>
      <w:bookmarkStart w:id="0" w:name="_GoBack"/>
      <w:bookmarkEnd w:id="0"/>
      <w:r>
        <w:rPr>
          <w:rFonts w:ascii="Times New Roman" w:eastAsia="Times New Roman" w:hAnsi="Times New Roman" w:cs="Times New Roman"/>
          <w:b/>
          <w:bCs/>
          <w:color w:val="000000" w:themeColor="text1"/>
          <w:sz w:val="23"/>
          <w:szCs w:val="23"/>
          <w:lang w:eastAsia="it-IT"/>
        </w:rPr>
        <w:t>Alcune domande per la riflessione personale</w:t>
      </w:r>
    </w:p>
    <w:p w:rsidR="00DA5550" w:rsidRPr="00E86E60" w:rsidRDefault="00DA5550" w:rsidP="00DA5550">
      <w:pPr>
        <w:widowControl w:val="0"/>
        <w:jc w:val="both"/>
        <w:rPr>
          <w:rFonts w:ascii="Times New Roman" w:hAnsi="Times New Roman" w:cs="Times New Roman"/>
          <w:sz w:val="24"/>
          <w:szCs w:val="24"/>
        </w:rPr>
      </w:pPr>
      <w:r w:rsidRPr="00E86E60">
        <w:rPr>
          <w:rFonts w:ascii="Times New Roman" w:hAnsi="Times New Roman" w:cs="Times New Roman"/>
          <w:sz w:val="24"/>
          <w:szCs w:val="24"/>
        </w:rPr>
        <w:t xml:space="preserve">La pagina delle tentazioni va considerata come l’ora della prova a cui nessuno può sottrarsi: sono consapevole dell’importanza della prova «che matura» il mio cuore? </w:t>
      </w:r>
    </w:p>
    <w:p w:rsidR="00DA5550" w:rsidRDefault="00DA5550" w:rsidP="00DA5550">
      <w:pPr>
        <w:widowControl w:val="0"/>
        <w:jc w:val="both"/>
        <w:rPr>
          <w:rFonts w:ascii="Times New Roman" w:hAnsi="Times New Roman" w:cs="Times New Roman"/>
          <w:sz w:val="24"/>
          <w:szCs w:val="24"/>
        </w:rPr>
      </w:pPr>
      <w:r w:rsidRPr="00E86E60">
        <w:rPr>
          <w:rFonts w:ascii="Times New Roman" w:hAnsi="Times New Roman" w:cs="Times New Roman"/>
          <w:sz w:val="24"/>
          <w:szCs w:val="24"/>
        </w:rPr>
        <w:t>Come vivo le prove della mia vita?</w:t>
      </w:r>
    </w:p>
    <w:p w:rsidR="00DA5550" w:rsidRDefault="00DA5550" w:rsidP="00DA5550">
      <w:pPr>
        <w:widowControl w:val="0"/>
        <w:jc w:val="both"/>
        <w:rPr>
          <w:rFonts w:ascii="Arial" w:hAnsi="Arial" w:cs="Arial"/>
          <w:color w:val="4C0D04"/>
          <w:sz w:val="27"/>
          <w:szCs w:val="27"/>
        </w:rPr>
      </w:pPr>
      <w:r w:rsidRPr="00E86E60">
        <w:rPr>
          <w:rFonts w:ascii="Times New Roman" w:hAnsi="Times New Roman" w:cs="Times New Roman"/>
          <w:sz w:val="24"/>
          <w:szCs w:val="24"/>
        </w:rPr>
        <w:t>Considerando le «tentazioni» che Satana rivolge a Gesù, quali sono le tentazioni più frequenti nell</w:t>
      </w:r>
      <w:r>
        <w:rPr>
          <w:rFonts w:ascii="Times New Roman" w:hAnsi="Times New Roman" w:cs="Times New Roman"/>
          <w:sz w:val="24"/>
          <w:szCs w:val="24"/>
        </w:rPr>
        <w:t>a</w:t>
      </w:r>
      <w:r w:rsidRPr="00E86E60">
        <w:rPr>
          <w:rFonts w:ascii="Times New Roman" w:hAnsi="Times New Roman" w:cs="Times New Roman"/>
          <w:sz w:val="24"/>
          <w:szCs w:val="24"/>
        </w:rPr>
        <w:t xml:space="preserve"> nostr</w:t>
      </w:r>
      <w:r>
        <w:rPr>
          <w:rFonts w:ascii="Times New Roman" w:hAnsi="Times New Roman" w:cs="Times New Roman"/>
          <w:sz w:val="24"/>
          <w:szCs w:val="24"/>
        </w:rPr>
        <w:t>a</w:t>
      </w:r>
      <w:r w:rsidRPr="00E86E60">
        <w:rPr>
          <w:rFonts w:ascii="Times New Roman" w:hAnsi="Times New Roman" w:cs="Times New Roman"/>
          <w:sz w:val="24"/>
          <w:szCs w:val="24"/>
        </w:rPr>
        <w:t xml:space="preserve"> comunità?</w:t>
      </w:r>
      <w:r w:rsidRPr="00DA5550">
        <w:rPr>
          <w:rFonts w:ascii="Arial" w:hAnsi="Arial" w:cs="Arial"/>
          <w:color w:val="4C0D04"/>
          <w:sz w:val="27"/>
          <w:szCs w:val="27"/>
        </w:rPr>
        <w:t xml:space="preserve"> </w:t>
      </w:r>
    </w:p>
    <w:p w:rsidR="00DA5550" w:rsidRDefault="00DA5550" w:rsidP="00DA5550">
      <w:pPr>
        <w:widowControl w:val="0"/>
        <w:jc w:val="both"/>
        <w:rPr>
          <w:rFonts w:ascii="Times New Roman" w:hAnsi="Times New Roman" w:cs="Times New Roman"/>
          <w:sz w:val="24"/>
          <w:szCs w:val="24"/>
        </w:rPr>
      </w:pPr>
      <w:r w:rsidRPr="00DA5550">
        <w:rPr>
          <w:rFonts w:ascii="Times New Roman" w:hAnsi="Times New Roman" w:cs="Times New Roman"/>
          <w:sz w:val="24"/>
          <w:szCs w:val="24"/>
        </w:rPr>
        <w:t xml:space="preserve">La Buona Novella che Gesù annuncia ha quattro punti. </w:t>
      </w:r>
      <w:r>
        <w:rPr>
          <w:rFonts w:ascii="Times New Roman" w:hAnsi="Times New Roman" w:cs="Times New Roman"/>
          <w:sz w:val="24"/>
          <w:szCs w:val="24"/>
        </w:rPr>
        <w:t>Il tempo è compiuto, il Regno è vicino, convertitevi, credete al Vangelo.</w:t>
      </w:r>
      <w:r w:rsidRPr="00DA5550">
        <w:rPr>
          <w:rFonts w:ascii="Times New Roman" w:hAnsi="Times New Roman" w:cs="Times New Roman"/>
          <w:sz w:val="24"/>
          <w:szCs w:val="24"/>
        </w:rPr>
        <w:t xml:space="preserve"> Cosa significano i singoli punti? </w:t>
      </w:r>
    </w:p>
    <w:p w:rsidR="00DA5550" w:rsidRPr="00746C4F" w:rsidRDefault="00DA5550" w:rsidP="00DA5550">
      <w:pPr>
        <w:pStyle w:val="western"/>
        <w:spacing w:after="0"/>
        <w:rPr>
          <w:rFonts w:eastAsia="Calibri"/>
          <w:b/>
        </w:rPr>
      </w:pPr>
      <w:r w:rsidRPr="00746C4F">
        <w:rPr>
          <w:rFonts w:eastAsia="Calibri"/>
          <w:b/>
        </w:rPr>
        <w:t xml:space="preserve">Dal </w:t>
      </w:r>
      <w:r w:rsidRPr="00746C4F">
        <w:rPr>
          <w:rFonts w:eastAsia="Calibri"/>
          <w:b/>
          <w:i/>
        </w:rPr>
        <w:t>“Catechismo della Chiesa cattolica</w:t>
      </w:r>
      <w:r w:rsidRPr="00746C4F">
        <w:rPr>
          <w:rFonts w:eastAsia="Calibri"/>
          <w:b/>
        </w:rPr>
        <w:t>”</w:t>
      </w:r>
    </w:p>
    <w:p w:rsidR="00DA5550" w:rsidRPr="00DA5550" w:rsidRDefault="00DA5550" w:rsidP="00DA5550">
      <w:pPr>
        <w:pStyle w:val="western"/>
        <w:spacing w:after="0"/>
        <w:rPr>
          <w:rFonts w:eastAsia="Calibri"/>
        </w:rPr>
      </w:pPr>
      <w:r>
        <w:rPr>
          <w:rFonts w:eastAsia="Calibri"/>
        </w:rPr>
        <w:t>“</w:t>
      </w:r>
      <w:r w:rsidRPr="00DA5550">
        <w:rPr>
          <w:rFonts w:eastAsia="Calibri"/>
          <w:b/>
        </w:rPr>
        <w:t>Le tentazioni di Gesù</w:t>
      </w:r>
      <w:r>
        <w:rPr>
          <w:rFonts w:eastAsia="Calibri"/>
        </w:rPr>
        <w:t>”</w:t>
      </w:r>
    </w:p>
    <w:p w:rsidR="00DA5550" w:rsidRPr="00DA5550" w:rsidRDefault="00DA5550" w:rsidP="00DA5550">
      <w:pPr>
        <w:pStyle w:val="western"/>
        <w:spacing w:after="0"/>
        <w:jc w:val="both"/>
        <w:rPr>
          <w:rFonts w:eastAsia="Calibri"/>
        </w:rPr>
      </w:pPr>
      <w:r w:rsidRPr="00481B5C">
        <w:rPr>
          <w:rFonts w:eastAsia="Calibri"/>
          <w:b/>
        </w:rPr>
        <w:t>538</w:t>
      </w:r>
      <w:r w:rsidRPr="00DA5550">
        <w:rPr>
          <w:rFonts w:eastAsia="Calibri"/>
        </w:rPr>
        <w:t xml:space="preserve"> I Vangeli parlano di un tempo di solitudine di Gesù nel deserto, immediatamente dopo che ebbe ricevuto il battesimo da Giovanni: “Sospinto” dallo Spirito nel deserto, Gesù vi rimane quaranta giorni digiunando; sta con le fiere e gli angeli lo servono [</w:t>
      </w:r>
      <w:proofErr w:type="spellStart"/>
      <w:r w:rsidRPr="00DA5550">
        <w:rPr>
          <w:rFonts w:eastAsia="Calibri"/>
        </w:rPr>
        <w:t>Cf</w:t>
      </w:r>
      <w:proofErr w:type="spellEnd"/>
      <w:r w:rsidRPr="00DA5550">
        <w:rPr>
          <w:rFonts w:eastAsia="Calibri"/>
        </w:rPr>
        <w:t xml:space="preserve"> </w:t>
      </w:r>
      <w:r w:rsidRPr="00DA5550">
        <w:rPr>
          <w:rFonts w:ascii="Cambria Math" w:eastAsia="Calibri" w:hAnsi="Cambria Math" w:cs="Cambria Math"/>
        </w:rPr>
        <w:t>⇒</w:t>
      </w:r>
      <w:r w:rsidRPr="00DA5550">
        <w:rPr>
          <w:rFonts w:eastAsia="Calibri"/>
        </w:rPr>
        <w:t xml:space="preserve"> Mc 1,12-</w:t>
      </w:r>
      <w:proofErr w:type="gramStart"/>
      <w:r w:rsidRPr="00DA5550">
        <w:rPr>
          <w:rFonts w:eastAsia="Calibri"/>
        </w:rPr>
        <w:t>13 ]</w:t>
      </w:r>
      <w:proofErr w:type="gramEnd"/>
      <w:r w:rsidRPr="00DA5550">
        <w:rPr>
          <w:rFonts w:eastAsia="Calibri"/>
        </w:rPr>
        <w:t xml:space="preserve">. Terminato questo periodo, Satana lo tenta tre volte cercando di mettere alla prova la sua disposizione filiale verso Dio. </w:t>
      </w:r>
      <w:r w:rsidRPr="00DA5550">
        <w:rPr>
          <w:rFonts w:eastAsia="Calibri"/>
        </w:rPr>
        <w:lastRenderedPageBreak/>
        <w:t>Gesù respinge tali assalti che ricapitolano le tentazioni di Adamo nel Paradiso e quelle d'Israele nel deserto, e il diavolo si allontana da lui “per ritornare al tempo fissato” (</w:t>
      </w:r>
      <w:r w:rsidRPr="00DA5550">
        <w:rPr>
          <w:rFonts w:ascii="Cambria Math" w:eastAsia="Calibri" w:hAnsi="Cambria Math" w:cs="Cambria Math"/>
        </w:rPr>
        <w:t>⇒</w:t>
      </w:r>
      <w:r w:rsidRPr="00DA5550">
        <w:rPr>
          <w:rFonts w:eastAsia="Calibri"/>
        </w:rPr>
        <w:t xml:space="preserve"> Lc 4,13).</w:t>
      </w:r>
    </w:p>
    <w:p w:rsidR="00DA5550" w:rsidRDefault="00DA5550" w:rsidP="00DA5550">
      <w:pPr>
        <w:pStyle w:val="western"/>
        <w:spacing w:after="0"/>
        <w:jc w:val="both"/>
        <w:rPr>
          <w:rFonts w:eastAsia="Calibri"/>
        </w:rPr>
      </w:pPr>
      <w:r w:rsidRPr="00481B5C">
        <w:rPr>
          <w:rFonts w:eastAsia="Calibri"/>
          <w:b/>
        </w:rPr>
        <w:t>539</w:t>
      </w:r>
      <w:r w:rsidRPr="00DA5550">
        <w:rPr>
          <w:rFonts w:eastAsia="Calibri"/>
        </w:rPr>
        <w:t xml:space="preserve"> Gli evangelisti rilevano il senso salvifico di questo misterioso avvenimento. Gesù è il nuovo Adamo, rimasto fedele mentre il primo ha ceduto alla tentazione. Gesù compie perfettamente la vocazione d'Israele: contrariamente a coloro che in passato provocarono Dio durante i quaranta anni nel deserto, [</w:t>
      </w:r>
      <w:proofErr w:type="spellStart"/>
      <w:r w:rsidRPr="00DA5550">
        <w:rPr>
          <w:rFonts w:eastAsia="Calibri"/>
        </w:rPr>
        <w:t>Cf</w:t>
      </w:r>
      <w:proofErr w:type="spellEnd"/>
      <w:r w:rsidRPr="00DA5550">
        <w:rPr>
          <w:rFonts w:eastAsia="Calibri"/>
        </w:rPr>
        <w:t xml:space="preserve"> </w:t>
      </w:r>
      <w:r w:rsidRPr="00DA5550">
        <w:rPr>
          <w:rFonts w:ascii="Cambria Math" w:eastAsia="Calibri" w:hAnsi="Cambria Math" w:cs="Cambria Math"/>
        </w:rPr>
        <w:t>⇒</w:t>
      </w:r>
      <w:r w:rsidRPr="00DA5550">
        <w:rPr>
          <w:rFonts w:eastAsia="Calibri"/>
        </w:rPr>
        <w:t xml:space="preserve"> Sal 95,</w:t>
      </w:r>
      <w:proofErr w:type="gramStart"/>
      <w:r w:rsidRPr="00DA5550">
        <w:rPr>
          <w:rFonts w:eastAsia="Calibri"/>
        </w:rPr>
        <w:t>10 ]</w:t>
      </w:r>
      <w:proofErr w:type="gramEnd"/>
      <w:r w:rsidRPr="00DA5550">
        <w:rPr>
          <w:rFonts w:eastAsia="Calibri"/>
        </w:rPr>
        <w:t xml:space="preserve"> Cristo si rivela come il Servo di Dio obbediente in tutto alla divina volontà. Così Gesù è vincitore del diavolo: egli ha “legato l'uomo forte” per riprendergli il suo bottino [</w:t>
      </w:r>
      <w:proofErr w:type="spellStart"/>
      <w:r w:rsidRPr="00DA5550">
        <w:rPr>
          <w:rFonts w:eastAsia="Calibri"/>
        </w:rPr>
        <w:t>Cf</w:t>
      </w:r>
      <w:proofErr w:type="spellEnd"/>
      <w:r w:rsidRPr="00DA5550">
        <w:rPr>
          <w:rFonts w:eastAsia="Calibri"/>
        </w:rPr>
        <w:t xml:space="preserve"> </w:t>
      </w:r>
      <w:r w:rsidRPr="00DA5550">
        <w:rPr>
          <w:rFonts w:ascii="Cambria Math" w:eastAsia="Calibri" w:hAnsi="Cambria Math" w:cs="Cambria Math"/>
        </w:rPr>
        <w:t>⇒</w:t>
      </w:r>
      <w:r w:rsidRPr="00DA5550">
        <w:rPr>
          <w:rFonts w:eastAsia="Calibri"/>
        </w:rPr>
        <w:t xml:space="preserve"> Mc 3,</w:t>
      </w:r>
      <w:proofErr w:type="gramStart"/>
      <w:r w:rsidRPr="00DA5550">
        <w:rPr>
          <w:rFonts w:eastAsia="Calibri"/>
        </w:rPr>
        <w:t>27 ]</w:t>
      </w:r>
      <w:proofErr w:type="gramEnd"/>
      <w:r w:rsidRPr="00DA5550">
        <w:rPr>
          <w:rFonts w:eastAsia="Calibri"/>
        </w:rPr>
        <w:t>. La vittoria di Ges</w:t>
      </w:r>
      <w:r w:rsidRPr="00DA5550">
        <w:rPr>
          <w:rFonts w:ascii="Calibri" w:eastAsia="Calibri" w:hAnsi="Calibri" w:cs="Calibri"/>
        </w:rPr>
        <w:t>ù</w:t>
      </w:r>
      <w:r w:rsidRPr="00DA5550">
        <w:rPr>
          <w:rFonts w:eastAsia="Calibri"/>
        </w:rPr>
        <w:t xml:space="preserve"> sul tentatore nel deserto anticipa la vittoria della passione, suprema obbedienza del </w:t>
      </w:r>
      <w:r>
        <w:rPr>
          <w:rFonts w:eastAsia="Calibri"/>
        </w:rPr>
        <w:t>suo amore filiale per il Padre.</w:t>
      </w:r>
    </w:p>
    <w:p w:rsidR="00DA5550" w:rsidRPr="00DA5550" w:rsidRDefault="00DA5550" w:rsidP="00DA5550">
      <w:pPr>
        <w:pStyle w:val="western"/>
        <w:spacing w:after="0"/>
        <w:jc w:val="both"/>
        <w:rPr>
          <w:rFonts w:eastAsia="Calibri"/>
        </w:rPr>
      </w:pPr>
      <w:r w:rsidRPr="00481B5C">
        <w:rPr>
          <w:rFonts w:eastAsia="Calibri"/>
          <w:b/>
        </w:rPr>
        <w:t>540</w:t>
      </w:r>
      <w:r w:rsidRPr="00DA5550">
        <w:rPr>
          <w:rFonts w:eastAsia="Calibri"/>
        </w:rPr>
        <w:t xml:space="preserve"> La tentazione di Gesù manifesta quale sia la messianicità del Figlio di Dio, in opposizione a quella propostagli da Satana e che gli uomini [</w:t>
      </w:r>
      <w:proofErr w:type="spellStart"/>
      <w:r w:rsidRPr="00DA5550">
        <w:rPr>
          <w:rFonts w:eastAsia="Calibri"/>
        </w:rPr>
        <w:t>Cf</w:t>
      </w:r>
      <w:proofErr w:type="spellEnd"/>
      <w:r w:rsidRPr="00DA5550">
        <w:rPr>
          <w:rFonts w:eastAsia="Calibri"/>
        </w:rPr>
        <w:t xml:space="preserve"> </w:t>
      </w:r>
      <w:r w:rsidRPr="00DA5550">
        <w:rPr>
          <w:rFonts w:ascii="Cambria Math" w:eastAsia="Calibri" w:hAnsi="Cambria Math" w:cs="Cambria Math"/>
        </w:rPr>
        <w:t>⇒</w:t>
      </w:r>
      <w:r w:rsidRPr="00DA5550">
        <w:rPr>
          <w:rFonts w:eastAsia="Calibri"/>
        </w:rPr>
        <w:t xml:space="preserve"> Mt 16,21-</w:t>
      </w:r>
      <w:proofErr w:type="gramStart"/>
      <w:r w:rsidRPr="00DA5550">
        <w:rPr>
          <w:rFonts w:eastAsia="Calibri"/>
        </w:rPr>
        <w:t>23 ]</w:t>
      </w:r>
      <w:proofErr w:type="gramEnd"/>
      <w:r w:rsidRPr="00DA5550">
        <w:rPr>
          <w:rFonts w:eastAsia="Calibri"/>
        </w:rPr>
        <w:t xml:space="preserve"> desiderano attribuirgli. Per questo Cristo ha vinto il tentatore per noi: “Infatti non abbiamo un sommo sacerdote che non sappia compatire le nostre infermità, essendo stato lui stesso provato in ogni cosa, a somiglianza di noi, escluso il peccato” (</w:t>
      </w:r>
      <w:r w:rsidRPr="00DA5550">
        <w:rPr>
          <w:rFonts w:ascii="Cambria Math" w:eastAsia="Calibri" w:hAnsi="Cambria Math" w:cs="Cambria Math"/>
        </w:rPr>
        <w:t>⇒</w:t>
      </w:r>
      <w:r w:rsidRPr="00DA5550">
        <w:rPr>
          <w:rFonts w:eastAsia="Calibri"/>
        </w:rPr>
        <w:t xml:space="preserve"> </w:t>
      </w:r>
      <w:proofErr w:type="spellStart"/>
      <w:r w:rsidRPr="00DA5550">
        <w:rPr>
          <w:rFonts w:eastAsia="Calibri"/>
        </w:rPr>
        <w:t>Eb</w:t>
      </w:r>
      <w:proofErr w:type="spellEnd"/>
      <w:r w:rsidRPr="00DA5550">
        <w:rPr>
          <w:rFonts w:eastAsia="Calibri"/>
        </w:rPr>
        <w:t xml:space="preserve"> 4,15). La Chiesa ogni anno si unisce al Mistero di Gesù nel deserto con i quaranta giorni della Quaresima.</w:t>
      </w:r>
    </w:p>
    <w:p w:rsidR="00DA5550" w:rsidRPr="00DA5550" w:rsidRDefault="00DA5550" w:rsidP="00DA5550">
      <w:pPr>
        <w:pStyle w:val="western"/>
        <w:spacing w:after="0"/>
        <w:jc w:val="both"/>
        <w:rPr>
          <w:rFonts w:eastAsia="Calibri"/>
        </w:rPr>
      </w:pPr>
      <w:r w:rsidRPr="00DA5550">
        <w:rPr>
          <w:rFonts w:eastAsia="Calibri"/>
        </w:rPr>
        <w:t>“</w:t>
      </w:r>
      <w:r w:rsidRPr="00DA5550">
        <w:rPr>
          <w:rFonts w:eastAsia="Calibri"/>
          <w:b/>
        </w:rPr>
        <w:t>Il Regno di Dio è vicino</w:t>
      </w:r>
      <w:r w:rsidRPr="00DA5550">
        <w:rPr>
          <w:rFonts w:eastAsia="Calibri"/>
        </w:rPr>
        <w:t>”</w:t>
      </w:r>
    </w:p>
    <w:p w:rsidR="00DA5550" w:rsidRPr="00DA5550" w:rsidRDefault="00DA5550" w:rsidP="00DA5550">
      <w:pPr>
        <w:pStyle w:val="western"/>
        <w:spacing w:after="0"/>
        <w:jc w:val="both"/>
        <w:rPr>
          <w:rFonts w:eastAsia="Calibri"/>
        </w:rPr>
      </w:pPr>
      <w:r w:rsidRPr="00481B5C">
        <w:rPr>
          <w:rFonts w:eastAsia="Calibri"/>
          <w:b/>
        </w:rPr>
        <w:t>541</w:t>
      </w:r>
      <w:r w:rsidRPr="00DA5550">
        <w:rPr>
          <w:rFonts w:eastAsia="Calibri"/>
        </w:rPr>
        <w:t xml:space="preserve"> “Dopo che Giovanni fu arrestato, Gesù si recò nella Galilea predicando il Vangelo di Dio e diceva: "Il tempo è compiuto e il Regno di Dio è vicino: convertitevi e credete al Vangelo"” (</w:t>
      </w:r>
      <w:r w:rsidRPr="00DA5550">
        <w:rPr>
          <w:rFonts w:ascii="Cambria Math" w:eastAsia="Calibri" w:hAnsi="Cambria Math" w:cs="Cambria Math"/>
        </w:rPr>
        <w:t>⇒</w:t>
      </w:r>
      <w:r w:rsidRPr="00DA5550">
        <w:rPr>
          <w:rFonts w:eastAsia="Calibri"/>
        </w:rPr>
        <w:t xml:space="preserve"> Mc 1,15). </w:t>
      </w:r>
      <w:r w:rsidRPr="00DA5550">
        <w:rPr>
          <w:rFonts w:ascii="Calibri" w:eastAsia="Calibri" w:hAnsi="Calibri" w:cs="Calibri"/>
        </w:rPr>
        <w:t>“</w:t>
      </w:r>
      <w:r w:rsidRPr="00DA5550">
        <w:rPr>
          <w:rFonts w:eastAsia="Calibri"/>
        </w:rPr>
        <w:t>Cristo, per adempiere la volont</w:t>
      </w:r>
      <w:r w:rsidRPr="00DA5550">
        <w:rPr>
          <w:rFonts w:ascii="Calibri" w:eastAsia="Calibri" w:hAnsi="Calibri" w:cs="Calibri"/>
        </w:rPr>
        <w:t>à</w:t>
      </w:r>
      <w:r w:rsidRPr="00DA5550">
        <w:rPr>
          <w:rFonts w:eastAsia="Calibri"/>
        </w:rPr>
        <w:t xml:space="preserve"> del Padre, ha inaugurato in terra il Regno dei cieli” [</w:t>
      </w:r>
      <w:proofErr w:type="spellStart"/>
      <w:r w:rsidRPr="00DA5550">
        <w:rPr>
          <w:rFonts w:eastAsia="Calibri"/>
        </w:rPr>
        <w:t>Conc</w:t>
      </w:r>
      <w:proofErr w:type="spellEnd"/>
      <w:r w:rsidRPr="00DA5550">
        <w:rPr>
          <w:rFonts w:eastAsia="Calibri"/>
        </w:rPr>
        <w:t xml:space="preserve">. </w:t>
      </w:r>
      <w:proofErr w:type="spellStart"/>
      <w:r w:rsidRPr="00DA5550">
        <w:rPr>
          <w:rFonts w:eastAsia="Calibri"/>
        </w:rPr>
        <w:t>Ecum</w:t>
      </w:r>
      <w:proofErr w:type="spellEnd"/>
      <w:r w:rsidRPr="00DA5550">
        <w:rPr>
          <w:rFonts w:eastAsia="Calibri"/>
        </w:rPr>
        <w:t xml:space="preserve">. </w:t>
      </w:r>
      <w:proofErr w:type="spellStart"/>
      <w:r w:rsidRPr="00DA5550">
        <w:rPr>
          <w:rFonts w:eastAsia="Calibri"/>
        </w:rPr>
        <w:t>Vat</w:t>
      </w:r>
      <w:proofErr w:type="spellEnd"/>
      <w:r w:rsidRPr="00DA5550">
        <w:rPr>
          <w:rFonts w:eastAsia="Calibri"/>
        </w:rPr>
        <w:t xml:space="preserve">. II, Lumen </w:t>
      </w:r>
      <w:proofErr w:type="spellStart"/>
      <w:r w:rsidRPr="00DA5550">
        <w:rPr>
          <w:rFonts w:eastAsia="Calibri"/>
        </w:rPr>
        <w:t>gentium</w:t>
      </w:r>
      <w:proofErr w:type="spellEnd"/>
      <w:r w:rsidRPr="00DA5550">
        <w:rPr>
          <w:rFonts w:eastAsia="Calibri"/>
        </w:rPr>
        <w:t>, 3]. Ora, la volontà del Padre è di “elevare gli uomini alla partecipazione della vita divina” [</w:t>
      </w:r>
      <w:proofErr w:type="spellStart"/>
      <w:r w:rsidRPr="00DA5550">
        <w:rPr>
          <w:rFonts w:eastAsia="Calibri"/>
        </w:rPr>
        <w:t>Conc</w:t>
      </w:r>
      <w:proofErr w:type="spellEnd"/>
      <w:r w:rsidRPr="00DA5550">
        <w:rPr>
          <w:rFonts w:eastAsia="Calibri"/>
        </w:rPr>
        <w:t xml:space="preserve">. </w:t>
      </w:r>
      <w:proofErr w:type="spellStart"/>
      <w:r w:rsidRPr="00DA5550">
        <w:rPr>
          <w:rFonts w:eastAsia="Calibri"/>
        </w:rPr>
        <w:t>Ecum</w:t>
      </w:r>
      <w:proofErr w:type="spellEnd"/>
      <w:r w:rsidRPr="00DA5550">
        <w:rPr>
          <w:rFonts w:eastAsia="Calibri"/>
        </w:rPr>
        <w:t xml:space="preserve">. </w:t>
      </w:r>
      <w:proofErr w:type="spellStart"/>
      <w:r w:rsidRPr="00DA5550">
        <w:rPr>
          <w:rFonts w:eastAsia="Calibri"/>
        </w:rPr>
        <w:t>Vat</w:t>
      </w:r>
      <w:proofErr w:type="spellEnd"/>
      <w:r w:rsidRPr="00DA5550">
        <w:rPr>
          <w:rFonts w:eastAsia="Calibri"/>
        </w:rPr>
        <w:t xml:space="preserve">. II, Lumen </w:t>
      </w:r>
      <w:proofErr w:type="spellStart"/>
      <w:r w:rsidRPr="00DA5550">
        <w:rPr>
          <w:rFonts w:eastAsia="Calibri"/>
        </w:rPr>
        <w:t>gentium</w:t>
      </w:r>
      <w:proofErr w:type="spellEnd"/>
      <w:r w:rsidRPr="00DA5550">
        <w:rPr>
          <w:rFonts w:eastAsia="Calibri"/>
        </w:rPr>
        <w:t>, 3]. Lo fa radunando gli uomini attorno al Figlio suo, Gesù Cristo. Questa assemblea è la Chiesa, la quale in terra costituisce “il germe e l'inizio” del Regno di Dio [</w:t>
      </w:r>
      <w:proofErr w:type="spellStart"/>
      <w:r w:rsidRPr="00DA5550">
        <w:rPr>
          <w:rFonts w:eastAsia="Calibri"/>
        </w:rPr>
        <w:t>Cf</w:t>
      </w:r>
      <w:proofErr w:type="spellEnd"/>
      <w:r w:rsidRPr="00DA5550">
        <w:rPr>
          <w:rFonts w:eastAsia="Calibri"/>
        </w:rPr>
        <w:t xml:space="preserve"> ibid., 5].</w:t>
      </w:r>
    </w:p>
    <w:p w:rsidR="00DA5550" w:rsidRDefault="00DA5550" w:rsidP="00DA5550">
      <w:pPr>
        <w:pStyle w:val="western"/>
        <w:spacing w:after="0"/>
        <w:jc w:val="both"/>
        <w:rPr>
          <w:rFonts w:eastAsia="Calibri"/>
        </w:rPr>
      </w:pPr>
      <w:r w:rsidRPr="00481B5C">
        <w:rPr>
          <w:rFonts w:eastAsia="Calibri"/>
          <w:b/>
        </w:rPr>
        <w:t>542</w:t>
      </w:r>
      <w:r w:rsidRPr="00DA5550">
        <w:rPr>
          <w:rFonts w:eastAsia="Calibri"/>
        </w:rPr>
        <w:t xml:space="preserve"> Cristo è al centro di questa riunione degli uomini nella “famiglia di Dio”. Li convoca attorno a sé con la sua Parola, con i suoi “segni” che manifestano il Regno di Dio, con l'invio dei suoi discepoli. Egli realizzerà la venuta del suo Regno soprattutto con il grande Mistero della sua Pasqua: la sua morte in croce e la sua Risurrezione. “Quando sarò elevato da terra, attirerò tutti a me” (</w:t>
      </w:r>
      <w:r w:rsidRPr="00DA5550">
        <w:rPr>
          <w:rFonts w:ascii="Cambria Math" w:eastAsia="Calibri" w:hAnsi="Cambria Math" w:cs="Cambria Math"/>
        </w:rPr>
        <w:t>⇒</w:t>
      </w:r>
      <w:r w:rsidRPr="00DA5550">
        <w:rPr>
          <w:rFonts w:eastAsia="Calibri"/>
        </w:rPr>
        <w:t xml:space="preserve"> Gv 12,32). </w:t>
      </w:r>
      <w:r w:rsidRPr="00DA5550">
        <w:rPr>
          <w:rFonts w:ascii="Calibri" w:eastAsia="Calibri" w:hAnsi="Calibri" w:cs="Calibri"/>
        </w:rPr>
        <w:t>“</w:t>
      </w:r>
      <w:r w:rsidRPr="00DA5550">
        <w:rPr>
          <w:rFonts w:eastAsia="Calibri"/>
        </w:rPr>
        <w:t>Tutti gli uomini sono chiamati a questa unione con Cristo</w:t>
      </w:r>
      <w:r w:rsidRPr="00DA5550">
        <w:rPr>
          <w:rFonts w:ascii="Calibri" w:eastAsia="Calibri" w:hAnsi="Calibri" w:cs="Calibri"/>
        </w:rPr>
        <w:t>”</w:t>
      </w:r>
      <w:r w:rsidRPr="00DA5550">
        <w:rPr>
          <w:rFonts w:eastAsia="Calibri"/>
        </w:rPr>
        <w:t xml:space="preserve"> [</w:t>
      </w:r>
      <w:proofErr w:type="spellStart"/>
      <w:r w:rsidRPr="00DA5550">
        <w:rPr>
          <w:rFonts w:eastAsia="Calibri"/>
        </w:rPr>
        <w:t>Cf</w:t>
      </w:r>
      <w:proofErr w:type="spellEnd"/>
      <w:r w:rsidRPr="00DA5550">
        <w:rPr>
          <w:rFonts w:eastAsia="Calibri"/>
        </w:rPr>
        <w:t xml:space="preserve"> ibid., 5].</w:t>
      </w:r>
    </w:p>
    <w:p w:rsidR="00DA5550" w:rsidRDefault="00DA5550" w:rsidP="00DA5550">
      <w:pPr>
        <w:jc w:val="both"/>
        <w:rPr>
          <w:rFonts w:ascii="Times New Roman" w:hAnsi="Times New Roman" w:cs="Times New Roman"/>
          <w:sz w:val="24"/>
          <w:szCs w:val="24"/>
        </w:rPr>
      </w:pPr>
      <w:r>
        <w:rPr>
          <w:rFonts w:ascii="Times New Roman" w:hAnsi="Times New Roman" w:cs="Times New Roman"/>
          <w:sz w:val="24"/>
          <w:szCs w:val="24"/>
        </w:rPr>
        <w:t>PREGHIAMO</w:t>
      </w:r>
    </w:p>
    <w:p w:rsidR="00147A96" w:rsidRPr="00EB066A" w:rsidRDefault="00DA5550" w:rsidP="00147A96">
      <w:pPr>
        <w:jc w:val="both"/>
        <w:rPr>
          <w:rFonts w:ascii="Times New Roman" w:hAnsi="Times New Roman" w:cs="Times New Roman"/>
          <w:b/>
          <w:sz w:val="24"/>
          <w:szCs w:val="24"/>
        </w:rPr>
      </w:pPr>
      <w:r w:rsidRPr="00DA5550">
        <w:rPr>
          <w:rFonts w:ascii="Times New Roman" w:hAnsi="Times New Roman" w:cs="Times New Roman"/>
          <w:sz w:val="24"/>
          <w:szCs w:val="24"/>
        </w:rPr>
        <w:t>Dio paziente e misericordioso, che rinnovi nei secoli la tua alleanza con tutte le generazioni, disponi i nostri cuori all'ascolto della tua parola, perché in questo tempo che tu ci offri si compia in noi la vera conversione. Per il nostro Signore Gesù Cristo</w:t>
      </w:r>
      <w:r w:rsidR="00147A96" w:rsidRPr="00147A96">
        <w:rPr>
          <w:rFonts w:ascii="Times New Roman" w:hAnsi="Times New Roman" w:cs="Times New Roman"/>
          <w:sz w:val="24"/>
          <w:szCs w:val="24"/>
        </w:rPr>
        <w:t xml:space="preserve"> </w:t>
      </w:r>
      <w:r w:rsidR="00147A96">
        <w:rPr>
          <w:rFonts w:ascii="Times New Roman" w:hAnsi="Times New Roman" w:cs="Times New Roman"/>
          <w:sz w:val="24"/>
          <w:szCs w:val="24"/>
        </w:rPr>
        <w:t xml:space="preserve">tuo figlio, </w:t>
      </w:r>
      <w:r w:rsidR="00147A96" w:rsidRPr="00EB066A">
        <w:rPr>
          <w:rFonts w:ascii="Times New Roman" w:hAnsi="Times New Roman" w:cs="Times New Roman"/>
          <w:sz w:val="24"/>
          <w:szCs w:val="24"/>
        </w:rPr>
        <w:t>che è Dio</w:t>
      </w:r>
      <w:r w:rsidR="00147A96" w:rsidRPr="00EB066A">
        <w:rPr>
          <w:rFonts w:ascii="Times New Roman" w:eastAsia="Calibri" w:hAnsi="Times New Roman" w:cs="Times New Roman"/>
          <w:sz w:val="24"/>
          <w:szCs w:val="24"/>
        </w:rPr>
        <w:t>, e vive e regna con te, nell'unità dello Spirito Santo, per tutti i secoli dei secoli. Amen</w:t>
      </w:r>
    </w:p>
    <w:p w:rsidR="00DA5550" w:rsidRDefault="00DA5550" w:rsidP="00DA5550">
      <w:pPr>
        <w:jc w:val="both"/>
        <w:rPr>
          <w:rFonts w:ascii="Times New Roman" w:hAnsi="Times New Roman" w:cs="Times New Roman"/>
          <w:sz w:val="24"/>
          <w:szCs w:val="24"/>
        </w:rPr>
      </w:pPr>
    </w:p>
    <w:p w:rsidR="00DA5550" w:rsidRPr="00DA5550" w:rsidRDefault="00DA5550" w:rsidP="00DA5550">
      <w:pPr>
        <w:pStyle w:val="western"/>
        <w:spacing w:after="0"/>
        <w:jc w:val="both"/>
        <w:rPr>
          <w:rFonts w:eastAsia="Calibri"/>
        </w:rPr>
      </w:pPr>
    </w:p>
    <w:p w:rsidR="00DA5550" w:rsidRPr="00DA5550" w:rsidRDefault="00DA5550" w:rsidP="00DA5550">
      <w:pPr>
        <w:pStyle w:val="western"/>
        <w:spacing w:after="0"/>
        <w:jc w:val="both"/>
        <w:rPr>
          <w:rFonts w:eastAsia="Calibri"/>
        </w:rPr>
      </w:pPr>
    </w:p>
    <w:p w:rsidR="00DA5550" w:rsidRPr="00DA5550" w:rsidRDefault="00DA5550" w:rsidP="00DA5550">
      <w:pPr>
        <w:pStyle w:val="western"/>
        <w:spacing w:after="0"/>
        <w:jc w:val="both"/>
        <w:rPr>
          <w:rFonts w:eastAsia="Calibri"/>
        </w:rPr>
      </w:pPr>
    </w:p>
    <w:p w:rsidR="00DA5550" w:rsidRPr="00DA5550" w:rsidRDefault="00DA5550" w:rsidP="00DA5550">
      <w:pPr>
        <w:pStyle w:val="western"/>
        <w:spacing w:after="0"/>
        <w:rPr>
          <w:rFonts w:eastAsia="Calibri"/>
          <w:b/>
        </w:rPr>
      </w:pPr>
    </w:p>
    <w:p w:rsidR="00DA5550" w:rsidRDefault="00DA5550" w:rsidP="00DA5550">
      <w:pPr>
        <w:pStyle w:val="western"/>
        <w:spacing w:after="0" w:afterAutospacing="0"/>
        <w:rPr>
          <w:rFonts w:eastAsia="Calibri"/>
          <w:b/>
        </w:rPr>
      </w:pPr>
    </w:p>
    <w:p w:rsidR="00946174" w:rsidRPr="00946174" w:rsidRDefault="00946174" w:rsidP="00946174">
      <w:pPr>
        <w:pStyle w:val="style1"/>
        <w:spacing w:before="0" w:beforeAutospacing="0" w:after="0" w:afterAutospacing="0" w:line="370" w:lineRule="atLeast"/>
        <w:jc w:val="both"/>
        <w:rPr>
          <w:rStyle w:val="Enfasigrassetto"/>
          <w:rFonts w:ascii="Arial" w:hAnsi="Arial" w:cs="Arial"/>
          <w:color w:val="C00000"/>
          <w:sz w:val="27"/>
          <w:szCs w:val="27"/>
        </w:rPr>
      </w:pPr>
    </w:p>
    <w:p w:rsidR="0077493A" w:rsidRDefault="0077493A" w:rsidP="00930ED8">
      <w:pPr>
        <w:pStyle w:val="style1"/>
        <w:spacing w:after="0" w:line="370" w:lineRule="atLeast"/>
        <w:jc w:val="both"/>
        <w:rPr>
          <w:rStyle w:val="Enfasigrassetto"/>
          <w:rFonts w:ascii="Arial" w:hAnsi="Arial" w:cs="Arial"/>
          <w:b w:val="0"/>
          <w:color w:val="C00000"/>
          <w:sz w:val="27"/>
          <w:szCs w:val="27"/>
        </w:rPr>
      </w:pPr>
    </w:p>
    <w:sectPr w:rsidR="0077493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A7" w:rsidRDefault="002508A7" w:rsidP="007C6E38">
      <w:pPr>
        <w:spacing w:after="0" w:line="240" w:lineRule="auto"/>
      </w:pPr>
      <w:r>
        <w:separator/>
      </w:r>
    </w:p>
  </w:endnote>
  <w:endnote w:type="continuationSeparator" w:id="0">
    <w:p w:rsidR="002508A7" w:rsidRDefault="002508A7" w:rsidP="007C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95688"/>
      <w:docPartObj>
        <w:docPartGallery w:val="Page Numbers (Bottom of Page)"/>
        <w:docPartUnique/>
      </w:docPartObj>
    </w:sdtPr>
    <w:sdtEndPr/>
    <w:sdtContent>
      <w:p w:rsidR="007C6E38" w:rsidRDefault="007C6E38">
        <w:pPr>
          <w:pStyle w:val="Pidipagina"/>
        </w:pPr>
        <w:r>
          <w:fldChar w:fldCharType="begin"/>
        </w:r>
        <w:r>
          <w:instrText>PAGE   \* MERGEFORMAT</w:instrText>
        </w:r>
        <w:r>
          <w:fldChar w:fldCharType="separate"/>
        </w:r>
        <w:r w:rsidR="00413424">
          <w:rPr>
            <w:noProof/>
          </w:rPr>
          <w:t>3</w:t>
        </w:r>
        <w:r>
          <w:fldChar w:fldCharType="end"/>
        </w:r>
      </w:p>
    </w:sdtContent>
  </w:sdt>
  <w:p w:rsidR="007C6E38" w:rsidRDefault="007C6E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A7" w:rsidRDefault="002508A7" w:rsidP="007C6E38">
      <w:pPr>
        <w:spacing w:after="0" w:line="240" w:lineRule="auto"/>
      </w:pPr>
      <w:r>
        <w:separator/>
      </w:r>
    </w:p>
  </w:footnote>
  <w:footnote w:type="continuationSeparator" w:id="0">
    <w:p w:rsidR="002508A7" w:rsidRDefault="002508A7" w:rsidP="007C6E38">
      <w:pPr>
        <w:spacing w:after="0" w:line="240" w:lineRule="auto"/>
      </w:pPr>
      <w:r>
        <w:continuationSeparator/>
      </w:r>
    </w:p>
  </w:footnote>
  <w:footnote w:id="1">
    <w:p w:rsidR="004358DD" w:rsidRDefault="004358DD" w:rsidP="004358DD">
      <w:pPr>
        <w:pStyle w:val="Testonotaapidipagina"/>
        <w:jc w:val="both"/>
      </w:pPr>
      <w:r>
        <w:rPr>
          <w:rStyle w:val="Rimandonotaapidipagina"/>
        </w:rPr>
        <w:footnoteRef/>
      </w:r>
      <w:r>
        <w:t xml:space="preserve"> </w:t>
      </w:r>
      <w:r w:rsidRPr="004358DD">
        <w:t>Io vi ho battezzato con acqua, ma egli vi battezzerà in Spirito Santo</w:t>
      </w:r>
      <w:r>
        <w:t>.</w:t>
      </w:r>
    </w:p>
  </w:footnote>
  <w:footnote w:id="2">
    <w:p w:rsidR="004358DD" w:rsidRDefault="004358DD" w:rsidP="004358DD">
      <w:pPr>
        <w:pStyle w:val="Testonotaapidipagina"/>
        <w:jc w:val="both"/>
      </w:pPr>
      <w:r>
        <w:rPr>
          <w:rStyle w:val="Rimandonotaapidipagina"/>
        </w:rPr>
        <w:footnoteRef/>
      </w:r>
      <w:r>
        <w:t xml:space="preserve"> </w:t>
      </w:r>
      <w:r w:rsidRPr="004358DD">
        <w:t>E subito, uscendo dall'acqua, vide squarciarsi i cieli e lo Spirito discendere verso di lui come una colomba.</w:t>
      </w:r>
    </w:p>
  </w:footnote>
  <w:footnote w:id="3">
    <w:p w:rsidR="004358DD" w:rsidRDefault="004358DD" w:rsidP="004358DD">
      <w:pPr>
        <w:pStyle w:val="Testonotaapidipagina"/>
        <w:jc w:val="both"/>
      </w:pPr>
      <w:r>
        <w:rPr>
          <w:rStyle w:val="Rimandonotaapidipagina"/>
        </w:rPr>
        <w:footnoteRef/>
      </w:r>
      <w:r>
        <w:t xml:space="preserve"> </w:t>
      </w:r>
      <w:r w:rsidRPr="004358DD">
        <w:t>Ricordati di tutto il cammino che il Signore, tuo Dio, ti ha fatto percorrere in questi quarant'anni nel deserto</w:t>
      </w:r>
    </w:p>
  </w:footnote>
  <w:footnote w:id="4">
    <w:p w:rsidR="00C86794" w:rsidRDefault="00C86794" w:rsidP="00C86794">
      <w:pPr>
        <w:pStyle w:val="Testonotaapidipagina"/>
        <w:jc w:val="both"/>
      </w:pPr>
      <w:r>
        <w:rPr>
          <w:rStyle w:val="Rimandonotaapidipagina"/>
        </w:rPr>
        <w:footnoteRef/>
      </w:r>
      <w:r>
        <w:t xml:space="preserve"> </w:t>
      </w:r>
      <w:r w:rsidR="00C86FEA" w:rsidRPr="00C86FEA">
        <w:t>Secondo la tradizione, teatro delle tentazioni fu la zona desertica intorno a Gerico (deserto della Giudea), non lontano dal luogo del battesimo</w:t>
      </w:r>
      <w:r w:rsidR="00C86FEA">
        <w:t>.</w:t>
      </w:r>
      <w:r w:rsidR="00C86FEA" w:rsidRPr="00C86FEA">
        <w:t xml:space="preserve"> </w:t>
      </w:r>
    </w:p>
  </w:footnote>
  <w:footnote w:id="5">
    <w:p w:rsidR="00C86794" w:rsidRDefault="00C86794" w:rsidP="00C86794">
      <w:pPr>
        <w:pStyle w:val="Testonotaapidipagina"/>
        <w:jc w:val="both"/>
      </w:pPr>
      <w:r>
        <w:rPr>
          <w:rStyle w:val="Rimandonotaapidipagina"/>
        </w:rPr>
        <w:footnoteRef/>
      </w:r>
      <w:r>
        <w:t xml:space="preserve"> Perciò, ecco, io la sedurrò, la condurrò nel deserto e parlerò al suo cuore.</w:t>
      </w:r>
    </w:p>
  </w:footnote>
  <w:footnote w:id="6">
    <w:p w:rsidR="00C86794" w:rsidRDefault="00C86794" w:rsidP="00C86794">
      <w:pPr>
        <w:pStyle w:val="Testonotaapidipagina"/>
        <w:jc w:val="both"/>
      </w:pPr>
      <w:r>
        <w:rPr>
          <w:rStyle w:val="Rimandonotaapidipagina"/>
        </w:rPr>
        <w:footnoteRef/>
      </w:r>
      <w:r>
        <w:t xml:space="preserve"> </w:t>
      </w:r>
      <w:r w:rsidR="00C86FEA">
        <w:t>Dove</w:t>
      </w:r>
      <w:r>
        <w:t xml:space="preserve"> mi tentarono i vostri padri: mi misero alla prova pur avendo visto le mie opere.</w:t>
      </w:r>
    </w:p>
  </w:footnote>
  <w:footnote w:id="7">
    <w:p w:rsidR="00C86FEA" w:rsidRDefault="00C86FEA" w:rsidP="00C86FEA">
      <w:pPr>
        <w:pStyle w:val="Testonotaapidipagina"/>
        <w:jc w:val="both"/>
      </w:pPr>
      <w:r>
        <w:rPr>
          <w:rStyle w:val="Rimandonotaapidipagina"/>
        </w:rPr>
        <w:footnoteRef/>
      </w:r>
      <w:r>
        <w:t xml:space="preserve"> </w:t>
      </w:r>
      <w:r w:rsidR="0078321A" w:rsidRPr="0078321A">
        <w:t>Secondo il numero dei giorni che avete impiegato per esplorare la terra, quaranta giorni, per ogni giorno un anno, porterete le vostre colpe per quarant'anni e saprete che cosa comporta ribellarsi a me».</w:t>
      </w:r>
    </w:p>
  </w:footnote>
  <w:footnote w:id="8">
    <w:p w:rsidR="0078321A" w:rsidRDefault="0078321A" w:rsidP="0078321A">
      <w:pPr>
        <w:pStyle w:val="Testonotaapidipagina"/>
        <w:jc w:val="both"/>
      </w:pPr>
      <w:r>
        <w:rPr>
          <w:rStyle w:val="Rimandonotaapidipagina"/>
        </w:rPr>
        <w:footnoteRef/>
      </w:r>
      <w:r>
        <w:t xml:space="preserve"> </w:t>
      </w:r>
      <w:r w:rsidRPr="0078321A">
        <w:t>Mosè entrò dunque in mezzo alla nube e salì sul monte. Mosè rimase sul monte quaranta giorni e quaranta notti.</w:t>
      </w:r>
    </w:p>
  </w:footnote>
  <w:footnote w:id="9">
    <w:p w:rsidR="0078321A" w:rsidRDefault="0078321A" w:rsidP="0078321A">
      <w:pPr>
        <w:pStyle w:val="Testonotaapidipagina"/>
        <w:jc w:val="both"/>
      </w:pPr>
      <w:r>
        <w:rPr>
          <w:rStyle w:val="Rimandonotaapidipagina"/>
        </w:rPr>
        <w:footnoteRef/>
      </w:r>
      <w:r>
        <w:t xml:space="preserve"> </w:t>
      </w:r>
      <w:r w:rsidRPr="0078321A">
        <w:t>Si alzò, mangiò e bevve. Con la forza di quel cibo camminò per quaranta giorni e quaranta notti fino al monte di Dio, l'Oreb.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0B"/>
    <w:rsid w:val="00035388"/>
    <w:rsid w:val="001241F3"/>
    <w:rsid w:val="00147A96"/>
    <w:rsid w:val="001866F1"/>
    <w:rsid w:val="0021268A"/>
    <w:rsid w:val="002508A7"/>
    <w:rsid w:val="00297047"/>
    <w:rsid w:val="003B03E1"/>
    <w:rsid w:val="00413424"/>
    <w:rsid w:val="004358DD"/>
    <w:rsid w:val="00454E8D"/>
    <w:rsid w:val="00481B5C"/>
    <w:rsid w:val="004D41E3"/>
    <w:rsid w:val="005E6E36"/>
    <w:rsid w:val="00744D68"/>
    <w:rsid w:val="00746C4F"/>
    <w:rsid w:val="007504D4"/>
    <w:rsid w:val="0076378E"/>
    <w:rsid w:val="0077493A"/>
    <w:rsid w:val="0078321A"/>
    <w:rsid w:val="007C6E38"/>
    <w:rsid w:val="007E23D7"/>
    <w:rsid w:val="00805B88"/>
    <w:rsid w:val="00843761"/>
    <w:rsid w:val="008B4214"/>
    <w:rsid w:val="008B5D0B"/>
    <w:rsid w:val="009132F9"/>
    <w:rsid w:val="00930ED8"/>
    <w:rsid w:val="00946174"/>
    <w:rsid w:val="00967D8E"/>
    <w:rsid w:val="00B65B90"/>
    <w:rsid w:val="00C376CE"/>
    <w:rsid w:val="00C7054D"/>
    <w:rsid w:val="00C86794"/>
    <w:rsid w:val="00C86FEA"/>
    <w:rsid w:val="00C92FB3"/>
    <w:rsid w:val="00CF4B4C"/>
    <w:rsid w:val="00D543C4"/>
    <w:rsid w:val="00D62FEC"/>
    <w:rsid w:val="00DA5550"/>
    <w:rsid w:val="00DE7193"/>
    <w:rsid w:val="00E85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8B3FF-F075-40E2-BCB5-460A57B2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C6E38"/>
  </w:style>
  <w:style w:type="paragraph" w:styleId="Intestazione">
    <w:name w:val="header"/>
    <w:basedOn w:val="Normale"/>
    <w:link w:val="IntestazioneCarattere"/>
    <w:uiPriority w:val="99"/>
    <w:unhideWhenUsed/>
    <w:rsid w:val="007C6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6E38"/>
  </w:style>
  <w:style w:type="paragraph" w:styleId="Pidipagina">
    <w:name w:val="footer"/>
    <w:basedOn w:val="Normale"/>
    <w:link w:val="PidipaginaCarattere"/>
    <w:uiPriority w:val="99"/>
    <w:unhideWhenUsed/>
    <w:rsid w:val="007C6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E38"/>
  </w:style>
  <w:style w:type="paragraph" w:customStyle="1" w:styleId="style1">
    <w:name w:val="style1"/>
    <w:basedOn w:val="Normale"/>
    <w:rsid w:val="00454E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4E8D"/>
    <w:rPr>
      <w:b/>
      <w:bCs/>
    </w:rPr>
  </w:style>
  <w:style w:type="paragraph" w:styleId="NormaleWeb">
    <w:name w:val="Normal (Web)"/>
    <w:basedOn w:val="Normale"/>
    <w:uiPriority w:val="99"/>
    <w:semiHidden/>
    <w:unhideWhenUsed/>
    <w:rsid w:val="00454E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358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58DD"/>
    <w:rPr>
      <w:sz w:val="20"/>
      <w:szCs w:val="20"/>
    </w:rPr>
  </w:style>
  <w:style w:type="character" w:styleId="Rimandonotaapidipagina">
    <w:name w:val="footnote reference"/>
    <w:basedOn w:val="Carpredefinitoparagrafo"/>
    <w:uiPriority w:val="99"/>
    <w:semiHidden/>
    <w:unhideWhenUsed/>
    <w:rsid w:val="004358DD"/>
    <w:rPr>
      <w:vertAlign w:val="superscript"/>
    </w:rPr>
  </w:style>
  <w:style w:type="paragraph" w:customStyle="1" w:styleId="western">
    <w:name w:val="western"/>
    <w:basedOn w:val="Normale"/>
    <w:rsid w:val="00DA555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3166">
      <w:bodyDiv w:val="1"/>
      <w:marLeft w:val="0"/>
      <w:marRight w:val="0"/>
      <w:marTop w:val="0"/>
      <w:marBottom w:val="0"/>
      <w:divBdr>
        <w:top w:val="none" w:sz="0" w:space="0" w:color="auto"/>
        <w:left w:val="none" w:sz="0" w:space="0" w:color="auto"/>
        <w:bottom w:val="none" w:sz="0" w:space="0" w:color="auto"/>
        <w:right w:val="none" w:sz="0" w:space="0" w:color="auto"/>
      </w:divBdr>
      <w:divsChild>
        <w:div w:id="1204027609">
          <w:marLeft w:val="300"/>
          <w:marRight w:val="0"/>
          <w:marTop w:val="75"/>
          <w:marBottom w:val="45"/>
          <w:divBdr>
            <w:top w:val="none" w:sz="0" w:space="0" w:color="auto"/>
            <w:left w:val="none" w:sz="0" w:space="0" w:color="auto"/>
            <w:bottom w:val="none" w:sz="0" w:space="0" w:color="auto"/>
            <w:right w:val="none" w:sz="0" w:space="0" w:color="auto"/>
          </w:divBdr>
        </w:div>
      </w:divsChild>
    </w:div>
    <w:div w:id="347759391">
      <w:bodyDiv w:val="1"/>
      <w:marLeft w:val="0"/>
      <w:marRight w:val="0"/>
      <w:marTop w:val="0"/>
      <w:marBottom w:val="0"/>
      <w:divBdr>
        <w:top w:val="none" w:sz="0" w:space="0" w:color="auto"/>
        <w:left w:val="none" w:sz="0" w:space="0" w:color="auto"/>
        <w:bottom w:val="none" w:sz="0" w:space="0" w:color="auto"/>
        <w:right w:val="none" w:sz="0" w:space="0" w:color="auto"/>
      </w:divBdr>
      <w:divsChild>
        <w:div w:id="993951670">
          <w:marLeft w:val="300"/>
          <w:marRight w:val="0"/>
          <w:marTop w:val="75"/>
          <w:marBottom w:val="45"/>
          <w:divBdr>
            <w:top w:val="none" w:sz="0" w:space="0" w:color="auto"/>
            <w:left w:val="none" w:sz="0" w:space="0" w:color="auto"/>
            <w:bottom w:val="none" w:sz="0" w:space="0" w:color="auto"/>
            <w:right w:val="none" w:sz="0" w:space="0" w:color="auto"/>
          </w:divBdr>
        </w:div>
      </w:divsChild>
    </w:div>
    <w:div w:id="523592808">
      <w:bodyDiv w:val="1"/>
      <w:marLeft w:val="0"/>
      <w:marRight w:val="0"/>
      <w:marTop w:val="0"/>
      <w:marBottom w:val="0"/>
      <w:divBdr>
        <w:top w:val="none" w:sz="0" w:space="0" w:color="auto"/>
        <w:left w:val="none" w:sz="0" w:space="0" w:color="auto"/>
        <w:bottom w:val="none" w:sz="0" w:space="0" w:color="auto"/>
        <w:right w:val="none" w:sz="0" w:space="0" w:color="auto"/>
      </w:divBdr>
    </w:div>
    <w:div w:id="570115567">
      <w:bodyDiv w:val="1"/>
      <w:marLeft w:val="0"/>
      <w:marRight w:val="0"/>
      <w:marTop w:val="0"/>
      <w:marBottom w:val="0"/>
      <w:divBdr>
        <w:top w:val="none" w:sz="0" w:space="0" w:color="auto"/>
        <w:left w:val="none" w:sz="0" w:space="0" w:color="auto"/>
        <w:bottom w:val="none" w:sz="0" w:space="0" w:color="auto"/>
        <w:right w:val="none" w:sz="0" w:space="0" w:color="auto"/>
      </w:divBdr>
      <w:divsChild>
        <w:div w:id="1608849634">
          <w:marLeft w:val="0"/>
          <w:marRight w:val="0"/>
          <w:marTop w:val="0"/>
          <w:marBottom w:val="0"/>
          <w:divBdr>
            <w:top w:val="none" w:sz="0" w:space="0" w:color="auto"/>
            <w:left w:val="none" w:sz="0" w:space="0" w:color="auto"/>
            <w:bottom w:val="none" w:sz="0" w:space="0" w:color="auto"/>
            <w:right w:val="none" w:sz="0" w:space="0" w:color="auto"/>
          </w:divBdr>
          <w:divsChild>
            <w:div w:id="1169521482">
              <w:marLeft w:val="0"/>
              <w:marRight w:val="0"/>
              <w:marTop w:val="0"/>
              <w:marBottom w:val="0"/>
              <w:divBdr>
                <w:top w:val="none" w:sz="0" w:space="0" w:color="auto"/>
                <w:left w:val="none" w:sz="0" w:space="0" w:color="auto"/>
                <w:bottom w:val="none" w:sz="0" w:space="0" w:color="auto"/>
                <w:right w:val="none" w:sz="0" w:space="0" w:color="auto"/>
              </w:divBdr>
              <w:divsChild>
                <w:div w:id="433135246">
                  <w:marLeft w:val="0"/>
                  <w:marRight w:val="0"/>
                  <w:marTop w:val="0"/>
                  <w:marBottom w:val="0"/>
                  <w:divBdr>
                    <w:top w:val="none" w:sz="0" w:space="0" w:color="auto"/>
                    <w:left w:val="none" w:sz="0" w:space="0" w:color="auto"/>
                    <w:bottom w:val="none" w:sz="0" w:space="0" w:color="auto"/>
                    <w:right w:val="none" w:sz="0" w:space="0" w:color="auto"/>
                  </w:divBdr>
                  <w:divsChild>
                    <w:div w:id="6770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0037">
      <w:bodyDiv w:val="1"/>
      <w:marLeft w:val="0"/>
      <w:marRight w:val="0"/>
      <w:marTop w:val="0"/>
      <w:marBottom w:val="0"/>
      <w:divBdr>
        <w:top w:val="none" w:sz="0" w:space="0" w:color="auto"/>
        <w:left w:val="none" w:sz="0" w:space="0" w:color="auto"/>
        <w:bottom w:val="none" w:sz="0" w:space="0" w:color="auto"/>
        <w:right w:val="none" w:sz="0" w:space="0" w:color="auto"/>
      </w:divBdr>
      <w:divsChild>
        <w:div w:id="70079671">
          <w:marLeft w:val="0"/>
          <w:marRight w:val="0"/>
          <w:marTop w:val="0"/>
          <w:marBottom w:val="0"/>
          <w:divBdr>
            <w:top w:val="none" w:sz="0" w:space="0" w:color="auto"/>
            <w:left w:val="none" w:sz="0" w:space="0" w:color="auto"/>
            <w:bottom w:val="none" w:sz="0" w:space="0" w:color="auto"/>
            <w:right w:val="none" w:sz="0" w:space="0" w:color="auto"/>
          </w:divBdr>
          <w:divsChild>
            <w:div w:id="670447383">
              <w:marLeft w:val="0"/>
              <w:marRight w:val="0"/>
              <w:marTop w:val="0"/>
              <w:marBottom w:val="0"/>
              <w:divBdr>
                <w:top w:val="none" w:sz="0" w:space="0" w:color="auto"/>
                <w:left w:val="none" w:sz="0" w:space="0" w:color="auto"/>
                <w:bottom w:val="none" w:sz="0" w:space="0" w:color="auto"/>
                <w:right w:val="none" w:sz="0" w:space="0" w:color="auto"/>
              </w:divBdr>
              <w:divsChild>
                <w:div w:id="782070283">
                  <w:marLeft w:val="0"/>
                  <w:marRight w:val="0"/>
                  <w:marTop w:val="0"/>
                  <w:marBottom w:val="0"/>
                  <w:divBdr>
                    <w:top w:val="none" w:sz="0" w:space="0" w:color="auto"/>
                    <w:left w:val="none" w:sz="0" w:space="0" w:color="auto"/>
                    <w:bottom w:val="none" w:sz="0" w:space="0" w:color="auto"/>
                    <w:right w:val="none" w:sz="0" w:space="0" w:color="auto"/>
                  </w:divBdr>
                  <w:divsChild>
                    <w:div w:id="14581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3526">
      <w:bodyDiv w:val="1"/>
      <w:marLeft w:val="0"/>
      <w:marRight w:val="0"/>
      <w:marTop w:val="0"/>
      <w:marBottom w:val="0"/>
      <w:divBdr>
        <w:top w:val="none" w:sz="0" w:space="0" w:color="auto"/>
        <w:left w:val="none" w:sz="0" w:space="0" w:color="auto"/>
        <w:bottom w:val="none" w:sz="0" w:space="0" w:color="auto"/>
        <w:right w:val="none" w:sz="0" w:space="0" w:color="auto"/>
      </w:divBdr>
      <w:divsChild>
        <w:div w:id="142426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7B09-ECE7-4EDE-B34C-155FE6BA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1966</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20</cp:revision>
  <dcterms:created xsi:type="dcterms:W3CDTF">2015-01-11T15:36:00Z</dcterms:created>
  <dcterms:modified xsi:type="dcterms:W3CDTF">2015-02-17T15:33:00Z</dcterms:modified>
</cp:coreProperties>
</file>