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5E7" w:rsidRPr="00437A1E" w:rsidRDefault="00C06A1F" w:rsidP="00C06A1F">
      <w:pPr>
        <w:jc w:val="center"/>
        <w:rPr>
          <w:rFonts w:ascii="Times New Roman" w:hAnsi="Times New Roman" w:cs="Times New Roman"/>
          <w:sz w:val="24"/>
          <w:szCs w:val="24"/>
        </w:rPr>
      </w:pPr>
      <w:r w:rsidRPr="00437A1E">
        <w:rPr>
          <w:rFonts w:ascii="Times New Roman" w:hAnsi="Times New Roman" w:cs="Times New Roman"/>
          <w:sz w:val="24"/>
          <w:szCs w:val="24"/>
        </w:rPr>
        <w:t>28 dicembre 2014</w:t>
      </w:r>
      <w:bookmarkStart w:id="0" w:name="_GoBack"/>
      <w:bookmarkEnd w:id="0"/>
    </w:p>
    <w:p w:rsidR="00C06A1F" w:rsidRPr="00437A1E" w:rsidRDefault="00C06A1F" w:rsidP="00C06A1F">
      <w:pPr>
        <w:spacing w:after="0" w:line="240" w:lineRule="auto"/>
        <w:jc w:val="center"/>
        <w:rPr>
          <w:rFonts w:ascii="Times New Roman" w:eastAsia="Times New Roman" w:hAnsi="Times New Roman" w:cs="Times New Roman"/>
          <w:b/>
          <w:bCs/>
          <w:sz w:val="24"/>
          <w:szCs w:val="24"/>
          <w:lang w:eastAsia="it-IT"/>
        </w:rPr>
      </w:pPr>
      <w:r w:rsidRPr="00437A1E">
        <w:rPr>
          <w:rFonts w:ascii="Times New Roman" w:eastAsia="Times New Roman" w:hAnsi="Times New Roman" w:cs="Times New Roman"/>
          <w:b/>
          <w:bCs/>
          <w:sz w:val="24"/>
          <w:szCs w:val="24"/>
          <w:lang w:eastAsia="it-IT"/>
        </w:rPr>
        <w:t>DOMENICA FRA L'OTTAVA DI NATALE</w:t>
      </w:r>
    </w:p>
    <w:p w:rsidR="00C06A1F" w:rsidRPr="00437A1E" w:rsidRDefault="00C06A1F" w:rsidP="00C06A1F">
      <w:pPr>
        <w:spacing w:after="0" w:line="240" w:lineRule="auto"/>
        <w:jc w:val="center"/>
        <w:rPr>
          <w:rFonts w:ascii="Times New Roman" w:eastAsia="Times New Roman" w:hAnsi="Times New Roman" w:cs="Times New Roman"/>
          <w:b/>
          <w:bCs/>
          <w:sz w:val="24"/>
          <w:szCs w:val="24"/>
          <w:lang w:eastAsia="it-IT"/>
        </w:rPr>
      </w:pPr>
      <w:r w:rsidRPr="00437A1E">
        <w:rPr>
          <w:rFonts w:ascii="Times New Roman" w:eastAsia="Times New Roman" w:hAnsi="Times New Roman" w:cs="Times New Roman"/>
          <w:b/>
          <w:bCs/>
          <w:sz w:val="24"/>
          <w:szCs w:val="24"/>
          <w:lang w:eastAsia="it-IT"/>
        </w:rPr>
        <w:t>SANTA FAMIGLIA DI GESÙ</w:t>
      </w:r>
      <w:r w:rsidRPr="00437A1E">
        <w:rPr>
          <w:rFonts w:ascii="Times New Roman" w:eastAsia="Times New Roman" w:hAnsi="Times New Roman" w:cs="Times New Roman"/>
          <w:b/>
          <w:bCs/>
          <w:sz w:val="24"/>
          <w:szCs w:val="24"/>
          <w:lang w:eastAsia="it-IT"/>
        </w:rPr>
        <w:br/>
        <w:t>MARIA E GIUSEPPE</w:t>
      </w:r>
    </w:p>
    <w:p w:rsidR="00C06A1F" w:rsidRPr="00437A1E" w:rsidRDefault="00C06A1F" w:rsidP="00C06A1F">
      <w:pPr>
        <w:spacing w:after="0" w:line="240" w:lineRule="auto"/>
        <w:jc w:val="center"/>
        <w:rPr>
          <w:rFonts w:ascii="Times New Roman" w:eastAsia="Times New Roman" w:hAnsi="Times New Roman" w:cs="Times New Roman"/>
          <w:sz w:val="24"/>
          <w:szCs w:val="24"/>
          <w:lang w:eastAsia="it-IT"/>
        </w:rPr>
      </w:pPr>
      <w:r w:rsidRPr="00437A1E">
        <w:rPr>
          <w:rFonts w:ascii="Times New Roman" w:eastAsia="Times New Roman" w:hAnsi="Times New Roman" w:cs="Times New Roman"/>
          <w:sz w:val="24"/>
          <w:szCs w:val="24"/>
          <w:lang w:eastAsia="it-IT"/>
        </w:rPr>
        <w:t xml:space="preserve">Anno B </w:t>
      </w:r>
      <w:r w:rsidR="009B5A5F" w:rsidRPr="00437A1E">
        <w:rPr>
          <w:rFonts w:ascii="Times New Roman" w:eastAsia="Times New Roman" w:hAnsi="Times New Roman" w:cs="Times New Roman"/>
          <w:sz w:val="24"/>
          <w:szCs w:val="24"/>
          <w:lang w:eastAsia="it-IT"/>
        </w:rPr>
        <w:t>–</w:t>
      </w:r>
      <w:r w:rsidRPr="00437A1E">
        <w:rPr>
          <w:rFonts w:ascii="Times New Roman" w:eastAsia="Times New Roman" w:hAnsi="Times New Roman" w:cs="Times New Roman"/>
          <w:sz w:val="24"/>
          <w:szCs w:val="24"/>
          <w:lang w:eastAsia="it-IT"/>
        </w:rPr>
        <w:t xml:space="preserve"> Festa</w:t>
      </w:r>
    </w:p>
    <w:p w:rsidR="006500CA" w:rsidRDefault="006500CA" w:rsidP="009B5A5F">
      <w:pPr>
        <w:spacing w:after="0" w:line="240" w:lineRule="auto"/>
        <w:jc w:val="both"/>
        <w:rPr>
          <w:rFonts w:ascii="Times New Roman" w:eastAsia="Times New Roman" w:hAnsi="Times New Roman" w:cs="Times New Roman"/>
          <w:i/>
          <w:sz w:val="24"/>
          <w:szCs w:val="24"/>
          <w:lang w:eastAsia="it-IT"/>
        </w:rPr>
      </w:pPr>
    </w:p>
    <w:p w:rsidR="009B5A5F" w:rsidRPr="00C06A1F" w:rsidRDefault="009B5A5F" w:rsidP="009B5A5F">
      <w:pPr>
        <w:spacing w:after="0" w:line="240" w:lineRule="auto"/>
        <w:jc w:val="both"/>
        <w:rPr>
          <w:rFonts w:ascii="Times New Roman" w:eastAsia="Times New Roman" w:hAnsi="Times New Roman" w:cs="Times New Roman"/>
          <w:i/>
          <w:sz w:val="27"/>
          <w:szCs w:val="27"/>
          <w:lang w:eastAsia="it-IT"/>
        </w:rPr>
      </w:pPr>
      <w:r w:rsidRPr="009B5A5F">
        <w:rPr>
          <w:rFonts w:ascii="Times New Roman" w:eastAsia="Times New Roman" w:hAnsi="Times New Roman" w:cs="Times New Roman"/>
          <w:i/>
          <w:sz w:val="24"/>
          <w:szCs w:val="24"/>
          <w:lang w:eastAsia="it-IT"/>
        </w:rPr>
        <w:t xml:space="preserve">A pochi giorni dal Natale </w:t>
      </w:r>
      <w:r>
        <w:rPr>
          <w:rFonts w:ascii="Times New Roman" w:eastAsia="Times New Roman" w:hAnsi="Times New Roman" w:cs="Times New Roman"/>
          <w:i/>
          <w:sz w:val="24"/>
          <w:szCs w:val="24"/>
          <w:lang w:eastAsia="it-IT"/>
        </w:rPr>
        <w:t>la liturgia ci invita a riflettere sulla famiglia di Nazareth. Maria e Giuseppe seguono le tradizioni rituali ebraiche. Una famiglia quella di Gesù Maria e Giuseppe che la Chiesa ci propone come modello per ogni famiglia cristiania.</w:t>
      </w:r>
    </w:p>
    <w:p w:rsidR="009B5A5F" w:rsidRDefault="009B5A5F" w:rsidP="00C06A1F">
      <w:pPr>
        <w:jc w:val="both"/>
        <w:rPr>
          <w:rFonts w:ascii="Book Antiqua" w:hAnsi="Book Antiqua"/>
          <w:color w:val="800000"/>
          <w:sz w:val="27"/>
          <w:szCs w:val="27"/>
        </w:rPr>
      </w:pPr>
    </w:p>
    <w:p w:rsidR="00C06A1F" w:rsidRPr="009B5A5F" w:rsidRDefault="00C06A1F" w:rsidP="00C06A1F">
      <w:pPr>
        <w:jc w:val="both"/>
        <w:rPr>
          <w:rFonts w:ascii="Book Antiqua" w:hAnsi="Book Antiqua"/>
          <w:sz w:val="27"/>
          <w:szCs w:val="27"/>
        </w:rPr>
      </w:pPr>
      <w:r w:rsidRPr="009B5A5F">
        <w:rPr>
          <w:rFonts w:ascii="Times New Roman" w:hAnsi="Times New Roman" w:cs="Times New Roman"/>
          <w:i/>
          <w:sz w:val="24"/>
          <w:szCs w:val="24"/>
        </w:rPr>
        <w:t>G</w:t>
      </w:r>
      <w:r w:rsidR="009B5A5F">
        <w:rPr>
          <w:rFonts w:ascii="Times New Roman" w:hAnsi="Times New Roman" w:cs="Times New Roman"/>
          <w:i/>
          <w:sz w:val="24"/>
          <w:szCs w:val="24"/>
        </w:rPr>
        <w:t>e</w:t>
      </w:r>
      <w:r w:rsidRPr="009B5A5F">
        <w:rPr>
          <w:rFonts w:ascii="Times New Roman" w:hAnsi="Times New Roman" w:cs="Times New Roman"/>
          <w:i/>
          <w:sz w:val="24"/>
          <w:szCs w:val="24"/>
        </w:rPr>
        <w:t>n 15,1-6; 21,1-3</w:t>
      </w:r>
      <w:r w:rsidRPr="009B5A5F">
        <w:rPr>
          <w:rFonts w:ascii="Book Antiqua" w:hAnsi="Book Antiqua"/>
          <w:sz w:val="27"/>
          <w:szCs w:val="27"/>
        </w:rPr>
        <w:t>.</w:t>
      </w:r>
      <w:r w:rsidR="009B5A5F">
        <w:rPr>
          <w:rFonts w:ascii="Book Antiqua" w:hAnsi="Book Antiqua"/>
          <w:sz w:val="27"/>
          <w:szCs w:val="27"/>
        </w:rPr>
        <w:t xml:space="preserve"> </w:t>
      </w:r>
      <w:r w:rsidR="009B5A5F" w:rsidRPr="009B5A5F">
        <w:rPr>
          <w:rFonts w:ascii="Times New Roman" w:hAnsi="Times New Roman" w:cs="Times New Roman"/>
          <w:sz w:val="24"/>
          <w:szCs w:val="24"/>
        </w:rPr>
        <w:t>Il Signore promette ad Abramo, una discendenza, un territorio e una benedizione. Abramo si fida delle promesse di Dio, che si realizzano con la nascita del figlio Isacco</w:t>
      </w:r>
      <w:r w:rsidR="009B5A5F">
        <w:rPr>
          <w:rFonts w:ascii="Book Antiqua" w:hAnsi="Book Antiqua"/>
          <w:sz w:val="27"/>
          <w:szCs w:val="27"/>
        </w:rPr>
        <w:t xml:space="preserve">. </w:t>
      </w:r>
    </w:p>
    <w:p w:rsidR="00C06A1F" w:rsidRPr="006500CA" w:rsidRDefault="00C06A1F" w:rsidP="00C06A1F">
      <w:pPr>
        <w:jc w:val="both"/>
        <w:rPr>
          <w:rFonts w:ascii="Times New Roman" w:hAnsi="Times New Roman" w:cs="Times New Roman"/>
          <w:sz w:val="24"/>
          <w:szCs w:val="24"/>
        </w:rPr>
      </w:pPr>
      <w:proofErr w:type="spellStart"/>
      <w:r w:rsidRPr="006500CA">
        <w:rPr>
          <w:rFonts w:ascii="Times New Roman" w:hAnsi="Times New Roman" w:cs="Times New Roman"/>
          <w:i/>
          <w:sz w:val="24"/>
          <w:szCs w:val="24"/>
        </w:rPr>
        <w:t>Eb</w:t>
      </w:r>
      <w:proofErr w:type="spellEnd"/>
      <w:r w:rsidRPr="006500CA">
        <w:rPr>
          <w:rFonts w:ascii="Times New Roman" w:hAnsi="Times New Roman" w:cs="Times New Roman"/>
          <w:i/>
          <w:sz w:val="24"/>
          <w:szCs w:val="24"/>
        </w:rPr>
        <w:t xml:space="preserve"> </w:t>
      </w:r>
      <w:proofErr w:type="gramStart"/>
      <w:r w:rsidRPr="006500CA">
        <w:rPr>
          <w:rFonts w:ascii="Times New Roman" w:hAnsi="Times New Roman" w:cs="Times New Roman"/>
          <w:i/>
          <w:sz w:val="24"/>
          <w:szCs w:val="24"/>
        </w:rPr>
        <w:t>11,8.11</w:t>
      </w:r>
      <w:proofErr w:type="gramEnd"/>
      <w:r w:rsidRPr="006500CA">
        <w:rPr>
          <w:rFonts w:ascii="Times New Roman" w:hAnsi="Times New Roman" w:cs="Times New Roman"/>
          <w:i/>
          <w:sz w:val="24"/>
          <w:szCs w:val="24"/>
        </w:rPr>
        <w:t>-12.17-19</w:t>
      </w:r>
      <w:r w:rsidRPr="006500CA">
        <w:rPr>
          <w:rFonts w:ascii="Times New Roman" w:hAnsi="Times New Roman" w:cs="Times New Roman"/>
          <w:sz w:val="24"/>
          <w:szCs w:val="24"/>
        </w:rPr>
        <w:t>.</w:t>
      </w:r>
      <w:r w:rsidR="009B5A5F" w:rsidRPr="006500CA">
        <w:rPr>
          <w:rFonts w:ascii="Times New Roman" w:hAnsi="Times New Roman" w:cs="Times New Roman"/>
          <w:sz w:val="24"/>
          <w:szCs w:val="24"/>
        </w:rPr>
        <w:t xml:space="preserve"> In questo brano della lettera agli </w:t>
      </w:r>
      <w:r w:rsidR="006500CA" w:rsidRPr="006500CA">
        <w:rPr>
          <w:rFonts w:ascii="Times New Roman" w:hAnsi="Times New Roman" w:cs="Times New Roman"/>
          <w:sz w:val="24"/>
          <w:szCs w:val="24"/>
        </w:rPr>
        <w:t>Ebrei</w:t>
      </w:r>
      <w:r w:rsidR="009B5A5F" w:rsidRPr="006500CA">
        <w:rPr>
          <w:rFonts w:ascii="Times New Roman" w:hAnsi="Times New Roman" w:cs="Times New Roman"/>
          <w:sz w:val="24"/>
          <w:szCs w:val="24"/>
        </w:rPr>
        <w:t xml:space="preserve"> la fede di Abramo viene portata come esempio</w:t>
      </w:r>
      <w:r w:rsidR="006500CA" w:rsidRPr="006500CA">
        <w:rPr>
          <w:rFonts w:ascii="Times New Roman" w:hAnsi="Times New Roman" w:cs="Times New Roman"/>
          <w:sz w:val="24"/>
          <w:szCs w:val="24"/>
        </w:rPr>
        <w:t xml:space="preserve"> anche ai cristiani. Abramo si fida e obbedisce a </w:t>
      </w:r>
      <w:r w:rsidR="006500CA">
        <w:rPr>
          <w:rFonts w:ascii="Times New Roman" w:hAnsi="Times New Roman" w:cs="Times New Roman"/>
          <w:sz w:val="24"/>
          <w:szCs w:val="24"/>
        </w:rPr>
        <w:t>D</w:t>
      </w:r>
      <w:r w:rsidR="006500CA" w:rsidRPr="006500CA">
        <w:rPr>
          <w:rFonts w:ascii="Times New Roman" w:hAnsi="Times New Roman" w:cs="Times New Roman"/>
          <w:sz w:val="24"/>
          <w:szCs w:val="24"/>
        </w:rPr>
        <w:t>io, anche contro ogni evidenza, così tutto diventa possibile anche le promesse più inaspettate.</w:t>
      </w:r>
    </w:p>
    <w:p w:rsidR="00CC75A5" w:rsidRDefault="00C06A1F" w:rsidP="00CC75A5">
      <w:pPr>
        <w:jc w:val="both"/>
        <w:rPr>
          <w:rFonts w:ascii="Times New Roman" w:hAnsi="Times New Roman" w:cs="Times New Roman"/>
          <w:sz w:val="24"/>
          <w:szCs w:val="24"/>
        </w:rPr>
      </w:pPr>
      <w:r w:rsidRPr="00CC75A5">
        <w:rPr>
          <w:rFonts w:ascii="Times New Roman" w:hAnsi="Times New Roman" w:cs="Times New Roman"/>
          <w:i/>
          <w:sz w:val="24"/>
          <w:szCs w:val="24"/>
        </w:rPr>
        <w:t>Lc 2,22-40.</w:t>
      </w:r>
      <w:r w:rsidR="00CC75A5" w:rsidRPr="00CC75A5">
        <w:rPr>
          <w:rFonts w:ascii="Times New Roman" w:hAnsi="Times New Roman" w:cs="Times New Roman"/>
          <w:sz w:val="24"/>
          <w:szCs w:val="24"/>
        </w:rPr>
        <w:t xml:space="preserve"> </w:t>
      </w:r>
      <w:r w:rsidR="00CC75A5">
        <w:rPr>
          <w:rFonts w:ascii="Times New Roman" w:hAnsi="Times New Roman" w:cs="Times New Roman"/>
          <w:sz w:val="24"/>
          <w:szCs w:val="24"/>
        </w:rPr>
        <w:t>A quaranta giorni dalla nascita Gesù viene presentato al Tempio, riscattato come primogenito da Maria e Giuseppe e consacrato a Dio. Due anziani lo accolgono e rivelano la vera identità del bambino, ma anche le difficoltà e le sofferenze che incontrerà e che coinvolgeranno anche la madre.</w:t>
      </w:r>
    </w:p>
    <w:p w:rsidR="00C06A1F" w:rsidRPr="009B5A5F" w:rsidRDefault="009B5A5F" w:rsidP="00C06A1F">
      <w:pPr>
        <w:jc w:val="both"/>
        <w:rPr>
          <w:rFonts w:ascii="Times New Roman" w:hAnsi="Times New Roman" w:cs="Times New Roman"/>
          <w:i/>
          <w:sz w:val="24"/>
          <w:szCs w:val="24"/>
        </w:rPr>
      </w:pPr>
      <w:r w:rsidRPr="009B5A5F">
        <w:rPr>
          <w:rFonts w:ascii="Times New Roman" w:hAnsi="Times New Roman" w:cs="Times New Roman"/>
          <w:i/>
          <w:sz w:val="24"/>
          <w:szCs w:val="24"/>
        </w:rPr>
        <w:t>In grassetto la forma breve Lc 2, 22.39-40</w:t>
      </w:r>
    </w:p>
    <w:p w:rsidR="00CC75A5" w:rsidRPr="00CC75A5" w:rsidRDefault="00CC75A5" w:rsidP="00CC75A5">
      <w:pPr>
        <w:jc w:val="both"/>
        <w:rPr>
          <w:rFonts w:ascii="Times New Roman" w:hAnsi="Times New Roman" w:cs="Times New Roman"/>
          <w:b/>
          <w:iCs/>
          <w:sz w:val="24"/>
          <w:szCs w:val="24"/>
        </w:rPr>
      </w:pPr>
      <w:r w:rsidRPr="00CC75A5">
        <w:rPr>
          <w:rFonts w:ascii="Times New Roman" w:hAnsi="Times New Roman" w:cs="Times New Roman"/>
          <w:b/>
          <w:iCs/>
          <w:sz w:val="24"/>
          <w:szCs w:val="24"/>
          <w:vertAlign w:val="superscript"/>
        </w:rPr>
        <w:t>22</w:t>
      </w:r>
      <w:r w:rsidRPr="00CC75A5">
        <w:rPr>
          <w:rFonts w:ascii="Times New Roman" w:hAnsi="Times New Roman" w:cs="Times New Roman"/>
          <w:b/>
          <w:iCs/>
          <w:sz w:val="24"/>
          <w:szCs w:val="24"/>
        </w:rPr>
        <w:t>Quando furono compiuti i giorni della loro purificazione rituale, secondo la legge di Mosè, portarono il bambino a Gerusalemme per presentarlo al Signore - </w:t>
      </w:r>
      <w:r w:rsidRPr="005300C4">
        <w:rPr>
          <w:rFonts w:ascii="Times New Roman" w:hAnsi="Times New Roman" w:cs="Times New Roman"/>
          <w:iCs/>
          <w:sz w:val="24"/>
          <w:szCs w:val="24"/>
          <w:vertAlign w:val="superscript"/>
        </w:rPr>
        <w:t>23</w:t>
      </w:r>
      <w:r w:rsidRPr="005300C4">
        <w:rPr>
          <w:rFonts w:ascii="Times New Roman" w:hAnsi="Times New Roman" w:cs="Times New Roman"/>
          <w:iCs/>
          <w:sz w:val="24"/>
          <w:szCs w:val="24"/>
        </w:rPr>
        <w:t>come è scritto nella legge del Signore: Ogni maschio primogenito sarà sacro al Signore - </w:t>
      </w:r>
      <w:r w:rsidRPr="005300C4">
        <w:rPr>
          <w:rFonts w:ascii="Times New Roman" w:hAnsi="Times New Roman" w:cs="Times New Roman"/>
          <w:iCs/>
          <w:sz w:val="24"/>
          <w:szCs w:val="24"/>
          <w:vertAlign w:val="superscript"/>
        </w:rPr>
        <w:t>24</w:t>
      </w:r>
      <w:r w:rsidRPr="005300C4">
        <w:rPr>
          <w:rFonts w:ascii="Times New Roman" w:hAnsi="Times New Roman" w:cs="Times New Roman"/>
          <w:iCs/>
          <w:sz w:val="24"/>
          <w:szCs w:val="24"/>
        </w:rPr>
        <w:t xml:space="preserve">e per offrire in sacrificio una coppia di tortore o due giovani colombi, come prescrive la legge del Signore. </w:t>
      </w:r>
      <w:r w:rsidRPr="005300C4">
        <w:rPr>
          <w:rFonts w:ascii="Times New Roman" w:hAnsi="Times New Roman" w:cs="Times New Roman"/>
          <w:iCs/>
          <w:sz w:val="24"/>
          <w:szCs w:val="24"/>
          <w:vertAlign w:val="superscript"/>
        </w:rPr>
        <w:t>25</w:t>
      </w:r>
      <w:r w:rsidRPr="005300C4">
        <w:rPr>
          <w:rFonts w:ascii="Times New Roman" w:hAnsi="Times New Roman" w:cs="Times New Roman"/>
          <w:iCs/>
          <w:sz w:val="24"/>
          <w:szCs w:val="24"/>
        </w:rPr>
        <w:t>Ora a Gerusalemme c'era un uomo di nome Simeone, uomo giusto e pio, che aspettava la consolazione d'Israele, e lo Spirito Santo era su di lui. </w:t>
      </w:r>
      <w:r w:rsidRPr="005300C4">
        <w:rPr>
          <w:rFonts w:ascii="Times New Roman" w:hAnsi="Times New Roman" w:cs="Times New Roman"/>
          <w:iCs/>
          <w:sz w:val="24"/>
          <w:szCs w:val="24"/>
          <w:vertAlign w:val="superscript"/>
        </w:rPr>
        <w:t>26</w:t>
      </w:r>
      <w:r w:rsidRPr="005300C4">
        <w:rPr>
          <w:rFonts w:ascii="Times New Roman" w:hAnsi="Times New Roman" w:cs="Times New Roman"/>
          <w:iCs/>
          <w:sz w:val="24"/>
          <w:szCs w:val="24"/>
        </w:rPr>
        <w:t>Lo Spirito Santo gli aveva preannunciato che non avrebbe visto la morte senza prima aver veduto il Cristo del Signore. </w:t>
      </w:r>
      <w:r w:rsidRPr="005300C4">
        <w:rPr>
          <w:rFonts w:ascii="Times New Roman" w:hAnsi="Times New Roman" w:cs="Times New Roman"/>
          <w:iCs/>
          <w:sz w:val="24"/>
          <w:szCs w:val="24"/>
          <w:vertAlign w:val="superscript"/>
        </w:rPr>
        <w:t>27</w:t>
      </w:r>
      <w:r w:rsidRPr="005300C4">
        <w:rPr>
          <w:rFonts w:ascii="Times New Roman" w:hAnsi="Times New Roman" w:cs="Times New Roman"/>
          <w:iCs/>
          <w:sz w:val="24"/>
          <w:szCs w:val="24"/>
        </w:rPr>
        <w:t>Mosso dallo Spirito, si recò al tempio e, mentre i genitori vi portavano il bambino Gesù per fare ciò che la Legge prescriveva a suo riguardo, </w:t>
      </w:r>
      <w:r w:rsidRPr="005300C4">
        <w:rPr>
          <w:rFonts w:ascii="Times New Roman" w:hAnsi="Times New Roman" w:cs="Times New Roman"/>
          <w:iCs/>
          <w:sz w:val="24"/>
          <w:szCs w:val="24"/>
          <w:vertAlign w:val="superscript"/>
        </w:rPr>
        <w:t>28</w:t>
      </w:r>
      <w:r w:rsidRPr="005300C4">
        <w:rPr>
          <w:rFonts w:ascii="Times New Roman" w:hAnsi="Times New Roman" w:cs="Times New Roman"/>
          <w:iCs/>
          <w:sz w:val="24"/>
          <w:szCs w:val="24"/>
        </w:rPr>
        <w:t xml:space="preserve">anch'egli lo accolse tra le braccia e benedisse Dio, dicendo: </w:t>
      </w:r>
      <w:r w:rsidRPr="005300C4">
        <w:rPr>
          <w:rFonts w:ascii="Times New Roman" w:hAnsi="Times New Roman" w:cs="Times New Roman"/>
          <w:i/>
          <w:iCs/>
          <w:sz w:val="24"/>
          <w:szCs w:val="24"/>
          <w:vertAlign w:val="superscript"/>
        </w:rPr>
        <w:t>29</w:t>
      </w:r>
      <w:r w:rsidRPr="005300C4">
        <w:rPr>
          <w:rFonts w:ascii="Times New Roman" w:hAnsi="Times New Roman" w:cs="Times New Roman"/>
          <w:i/>
          <w:iCs/>
          <w:sz w:val="24"/>
          <w:szCs w:val="24"/>
        </w:rPr>
        <w:t xml:space="preserve">«Ora puoi lasciare, o Signore, che il tuo servo vada in pace, secondo la tua parola, </w:t>
      </w:r>
      <w:r w:rsidRPr="005300C4">
        <w:rPr>
          <w:rFonts w:ascii="Times New Roman" w:hAnsi="Times New Roman" w:cs="Times New Roman"/>
          <w:i/>
          <w:iCs/>
          <w:sz w:val="24"/>
          <w:szCs w:val="24"/>
          <w:vertAlign w:val="superscript"/>
        </w:rPr>
        <w:t>30</w:t>
      </w:r>
      <w:r w:rsidRPr="005300C4">
        <w:rPr>
          <w:rFonts w:ascii="Times New Roman" w:hAnsi="Times New Roman" w:cs="Times New Roman"/>
          <w:i/>
          <w:iCs/>
          <w:sz w:val="24"/>
          <w:szCs w:val="24"/>
        </w:rPr>
        <w:t xml:space="preserve">perché i miei occhi hanno visto la tua salvezza, </w:t>
      </w:r>
      <w:r w:rsidRPr="005300C4">
        <w:rPr>
          <w:rFonts w:ascii="Times New Roman" w:hAnsi="Times New Roman" w:cs="Times New Roman"/>
          <w:i/>
          <w:iCs/>
          <w:sz w:val="24"/>
          <w:szCs w:val="24"/>
          <w:vertAlign w:val="superscript"/>
        </w:rPr>
        <w:t>31</w:t>
      </w:r>
      <w:r w:rsidRPr="005300C4">
        <w:rPr>
          <w:rFonts w:ascii="Times New Roman" w:hAnsi="Times New Roman" w:cs="Times New Roman"/>
          <w:i/>
          <w:iCs/>
          <w:sz w:val="24"/>
          <w:szCs w:val="24"/>
        </w:rPr>
        <w:t xml:space="preserve">preparata da te davanti a tutti i popoli: </w:t>
      </w:r>
      <w:r w:rsidRPr="005300C4">
        <w:rPr>
          <w:rFonts w:ascii="Times New Roman" w:hAnsi="Times New Roman" w:cs="Times New Roman"/>
          <w:i/>
          <w:iCs/>
          <w:sz w:val="24"/>
          <w:szCs w:val="24"/>
          <w:vertAlign w:val="superscript"/>
        </w:rPr>
        <w:t>32</w:t>
      </w:r>
      <w:r w:rsidRPr="005300C4">
        <w:rPr>
          <w:rFonts w:ascii="Times New Roman" w:hAnsi="Times New Roman" w:cs="Times New Roman"/>
          <w:i/>
          <w:iCs/>
          <w:sz w:val="24"/>
          <w:szCs w:val="24"/>
        </w:rPr>
        <w:t>luce per rivelarti alle genti e gloria del tuo popolo, Israele».</w:t>
      </w:r>
      <w:r w:rsidRPr="005300C4">
        <w:rPr>
          <w:rFonts w:ascii="Times New Roman" w:hAnsi="Times New Roman" w:cs="Times New Roman"/>
          <w:iCs/>
          <w:sz w:val="24"/>
          <w:szCs w:val="24"/>
        </w:rPr>
        <w:t xml:space="preserve"> </w:t>
      </w:r>
      <w:r w:rsidRPr="005300C4">
        <w:rPr>
          <w:rFonts w:ascii="Times New Roman" w:hAnsi="Times New Roman" w:cs="Times New Roman"/>
          <w:sz w:val="24"/>
          <w:szCs w:val="24"/>
          <w:vertAlign w:val="superscript"/>
        </w:rPr>
        <w:t>33</w:t>
      </w:r>
      <w:r w:rsidRPr="005300C4">
        <w:rPr>
          <w:rFonts w:ascii="Times New Roman" w:hAnsi="Times New Roman" w:cs="Times New Roman"/>
          <w:sz w:val="24"/>
          <w:szCs w:val="24"/>
        </w:rPr>
        <w:t>Il padre e la madre di Gesù si stupivano delle cose che si dicevano di lui. </w:t>
      </w:r>
      <w:r w:rsidRPr="005300C4">
        <w:rPr>
          <w:rFonts w:ascii="Times New Roman" w:hAnsi="Times New Roman" w:cs="Times New Roman"/>
          <w:sz w:val="24"/>
          <w:szCs w:val="24"/>
          <w:vertAlign w:val="superscript"/>
        </w:rPr>
        <w:t>34</w:t>
      </w:r>
      <w:r w:rsidRPr="005300C4">
        <w:rPr>
          <w:rFonts w:ascii="Times New Roman" w:hAnsi="Times New Roman" w:cs="Times New Roman"/>
          <w:sz w:val="24"/>
          <w:szCs w:val="24"/>
        </w:rPr>
        <w:t>Simeone li benedisse e a Maria, sua madre, disse: «Ecco, egli è qui per la caduta e la risurrezione di molti in Israele e come segno di contraddizione </w:t>
      </w:r>
      <w:r w:rsidRPr="005300C4">
        <w:rPr>
          <w:rFonts w:ascii="Times New Roman" w:hAnsi="Times New Roman" w:cs="Times New Roman"/>
          <w:sz w:val="24"/>
          <w:szCs w:val="24"/>
          <w:vertAlign w:val="superscript"/>
        </w:rPr>
        <w:t>35</w:t>
      </w:r>
      <w:r w:rsidRPr="005300C4">
        <w:rPr>
          <w:rFonts w:ascii="Times New Roman" w:hAnsi="Times New Roman" w:cs="Times New Roman"/>
          <w:sz w:val="24"/>
          <w:szCs w:val="24"/>
        </w:rPr>
        <w:t xml:space="preserve">- e anche a te una spada trafiggerà l'anima -, affinché siano svelati i pensieri di molti cuori». </w:t>
      </w:r>
      <w:r w:rsidRPr="005300C4">
        <w:rPr>
          <w:rFonts w:ascii="Times New Roman" w:hAnsi="Times New Roman" w:cs="Times New Roman"/>
          <w:sz w:val="24"/>
          <w:szCs w:val="24"/>
          <w:vertAlign w:val="superscript"/>
        </w:rPr>
        <w:t>36</w:t>
      </w:r>
      <w:r w:rsidRPr="005300C4">
        <w:rPr>
          <w:rFonts w:ascii="Times New Roman" w:hAnsi="Times New Roman" w:cs="Times New Roman"/>
          <w:sz w:val="24"/>
          <w:szCs w:val="24"/>
        </w:rPr>
        <w:t xml:space="preserve">C'era anche una profetessa, Anna, figlia di </w:t>
      </w:r>
      <w:proofErr w:type="spellStart"/>
      <w:r w:rsidRPr="005300C4">
        <w:rPr>
          <w:rFonts w:ascii="Times New Roman" w:hAnsi="Times New Roman" w:cs="Times New Roman"/>
          <w:sz w:val="24"/>
          <w:szCs w:val="24"/>
        </w:rPr>
        <w:t>Fanuele</w:t>
      </w:r>
      <w:proofErr w:type="spellEnd"/>
      <w:r w:rsidRPr="005300C4">
        <w:rPr>
          <w:rFonts w:ascii="Times New Roman" w:hAnsi="Times New Roman" w:cs="Times New Roman"/>
          <w:sz w:val="24"/>
          <w:szCs w:val="24"/>
        </w:rPr>
        <w:t xml:space="preserve">, della tribù di </w:t>
      </w:r>
      <w:proofErr w:type="spellStart"/>
      <w:r w:rsidRPr="005300C4">
        <w:rPr>
          <w:rFonts w:ascii="Times New Roman" w:hAnsi="Times New Roman" w:cs="Times New Roman"/>
          <w:sz w:val="24"/>
          <w:szCs w:val="24"/>
        </w:rPr>
        <w:t>Aser</w:t>
      </w:r>
      <w:proofErr w:type="spellEnd"/>
      <w:r w:rsidRPr="005300C4">
        <w:rPr>
          <w:rFonts w:ascii="Times New Roman" w:hAnsi="Times New Roman" w:cs="Times New Roman"/>
          <w:sz w:val="24"/>
          <w:szCs w:val="24"/>
        </w:rPr>
        <w:t>. Era molto avanzata in età, aveva vissuto con il marito sette anni dopo il suo matrimonio, </w:t>
      </w:r>
      <w:r w:rsidRPr="005300C4">
        <w:rPr>
          <w:rFonts w:ascii="Times New Roman" w:hAnsi="Times New Roman" w:cs="Times New Roman"/>
          <w:sz w:val="24"/>
          <w:szCs w:val="24"/>
          <w:vertAlign w:val="superscript"/>
        </w:rPr>
        <w:t>37</w:t>
      </w:r>
      <w:r w:rsidRPr="005300C4">
        <w:rPr>
          <w:rFonts w:ascii="Times New Roman" w:hAnsi="Times New Roman" w:cs="Times New Roman"/>
          <w:sz w:val="24"/>
          <w:szCs w:val="24"/>
        </w:rPr>
        <w:t>era poi rimasta vedova e ora aveva ottantaquattro anni. Non si allontanava mai dal tempio, servendo Dio notte e giorno con digiuni e preghiere. </w:t>
      </w:r>
      <w:r w:rsidRPr="005300C4">
        <w:rPr>
          <w:rFonts w:ascii="Times New Roman" w:hAnsi="Times New Roman" w:cs="Times New Roman"/>
          <w:sz w:val="24"/>
          <w:szCs w:val="24"/>
          <w:vertAlign w:val="superscript"/>
        </w:rPr>
        <w:t>38</w:t>
      </w:r>
      <w:r w:rsidRPr="005300C4">
        <w:rPr>
          <w:rFonts w:ascii="Times New Roman" w:hAnsi="Times New Roman" w:cs="Times New Roman"/>
          <w:sz w:val="24"/>
          <w:szCs w:val="24"/>
        </w:rPr>
        <w:t>Sopraggiunta in quel momento, si mise anche lei a lodare Dio e parlava del bambino a quanti aspettavano la redenzione di Gerusalemme.</w:t>
      </w:r>
      <w:r w:rsidRPr="00CC75A5">
        <w:rPr>
          <w:rFonts w:ascii="Times New Roman" w:hAnsi="Times New Roman" w:cs="Times New Roman"/>
          <w:b/>
          <w:sz w:val="24"/>
          <w:szCs w:val="24"/>
        </w:rPr>
        <w:t xml:space="preserve"> </w:t>
      </w:r>
      <w:r w:rsidRPr="00CC75A5">
        <w:rPr>
          <w:rFonts w:ascii="Times New Roman" w:hAnsi="Times New Roman" w:cs="Times New Roman"/>
          <w:b/>
          <w:sz w:val="24"/>
          <w:szCs w:val="24"/>
          <w:vertAlign w:val="superscript"/>
        </w:rPr>
        <w:t>39</w:t>
      </w:r>
      <w:r w:rsidRPr="00CC75A5">
        <w:rPr>
          <w:rFonts w:ascii="Times New Roman" w:hAnsi="Times New Roman" w:cs="Times New Roman"/>
          <w:b/>
          <w:sz w:val="24"/>
          <w:szCs w:val="24"/>
        </w:rPr>
        <w:t xml:space="preserve">Quando ebbero adempiuto ogni cosa secondo la legge del Signore, fecero ritorno in Galilea, alla loro città di </w:t>
      </w:r>
      <w:r w:rsidR="006500CA" w:rsidRPr="00CC75A5">
        <w:rPr>
          <w:rFonts w:ascii="Times New Roman" w:hAnsi="Times New Roman" w:cs="Times New Roman"/>
          <w:b/>
          <w:sz w:val="24"/>
          <w:szCs w:val="24"/>
        </w:rPr>
        <w:t>Nazareth</w:t>
      </w:r>
      <w:r w:rsidRPr="00CC75A5">
        <w:rPr>
          <w:rFonts w:ascii="Times New Roman" w:hAnsi="Times New Roman" w:cs="Times New Roman"/>
          <w:b/>
          <w:sz w:val="24"/>
          <w:szCs w:val="24"/>
        </w:rPr>
        <w:t>. </w:t>
      </w:r>
      <w:r w:rsidRPr="00CC75A5">
        <w:rPr>
          <w:rFonts w:ascii="Times New Roman" w:hAnsi="Times New Roman" w:cs="Times New Roman"/>
          <w:b/>
          <w:sz w:val="24"/>
          <w:szCs w:val="24"/>
          <w:vertAlign w:val="superscript"/>
        </w:rPr>
        <w:t>40</w:t>
      </w:r>
      <w:r w:rsidRPr="00CC75A5">
        <w:rPr>
          <w:rFonts w:ascii="Times New Roman" w:hAnsi="Times New Roman" w:cs="Times New Roman"/>
          <w:b/>
          <w:sz w:val="24"/>
          <w:szCs w:val="24"/>
        </w:rPr>
        <w:t>Il bambino cresceva e si fortificava, pieno di sapienza, e la grazia di Dio era su di lui.</w:t>
      </w:r>
    </w:p>
    <w:p w:rsidR="00CC75A5" w:rsidRDefault="00CC75A5" w:rsidP="00CC75A5">
      <w:pPr>
        <w:jc w:val="both"/>
        <w:rPr>
          <w:rFonts w:ascii="Times New Roman" w:hAnsi="Times New Roman" w:cs="Times New Roman"/>
          <w:i/>
          <w:sz w:val="24"/>
          <w:szCs w:val="24"/>
        </w:rPr>
      </w:pPr>
      <w:r w:rsidRPr="001309C3">
        <w:rPr>
          <w:rFonts w:ascii="Times New Roman" w:hAnsi="Times New Roman" w:cs="Times New Roman"/>
          <w:i/>
          <w:sz w:val="24"/>
          <w:szCs w:val="24"/>
        </w:rPr>
        <w:t xml:space="preserve">Secondo la legge di Mosè/del Signore: è una specie di ritornello, più volte ripetuto. Luca mescola due prescrizioni, senza molta distinzione. La purificazione della madre era prevista dal Levitico 12, </w:t>
      </w:r>
      <w:r w:rsidRPr="001309C3">
        <w:rPr>
          <w:rFonts w:ascii="Times New Roman" w:hAnsi="Times New Roman" w:cs="Times New Roman"/>
          <w:i/>
          <w:sz w:val="24"/>
          <w:szCs w:val="24"/>
        </w:rPr>
        <w:lastRenderedPageBreak/>
        <w:t>2-8</w:t>
      </w:r>
      <w:r w:rsidRPr="001309C3">
        <w:rPr>
          <w:rStyle w:val="Rimandonotaapidipagina"/>
          <w:rFonts w:ascii="Times New Roman" w:hAnsi="Times New Roman" w:cs="Times New Roman"/>
          <w:i/>
          <w:sz w:val="24"/>
          <w:szCs w:val="24"/>
        </w:rPr>
        <w:footnoteReference w:id="1"/>
      </w:r>
      <w:r w:rsidRPr="001309C3">
        <w:rPr>
          <w:rFonts w:ascii="Times New Roman" w:hAnsi="Times New Roman" w:cs="Times New Roman"/>
          <w:i/>
          <w:sz w:val="24"/>
          <w:szCs w:val="24"/>
        </w:rPr>
        <w:t xml:space="preserve"> e si compiva quaranta giorni dopo il parto. Fino a quel momento la donna non poteva avvicinarsi ai luoghi sacri, e la cerimonia era accompagnata dall’offerta di un capo di bestiame minuto. Invece la consacrazione dei primogeniti era prescritta in Esodo 13, 11-16</w:t>
      </w:r>
      <w:r w:rsidRPr="001309C3">
        <w:rPr>
          <w:rStyle w:val="Rimandonotaapidipagina"/>
          <w:rFonts w:ascii="Times New Roman" w:hAnsi="Times New Roman" w:cs="Times New Roman"/>
          <w:i/>
          <w:sz w:val="24"/>
          <w:szCs w:val="24"/>
        </w:rPr>
        <w:footnoteReference w:id="2"/>
      </w:r>
      <w:r w:rsidRPr="001309C3">
        <w:rPr>
          <w:rFonts w:ascii="Times New Roman" w:hAnsi="Times New Roman" w:cs="Times New Roman"/>
          <w:i/>
          <w:sz w:val="24"/>
          <w:szCs w:val="24"/>
        </w:rPr>
        <w:t>: ed era considerata una specie di "riscatto" – anche qui con l’offerta di piccoli animali – in ricordo dell’azione salvifica di Dio quando liberò gli israeliti dalla schiavitù d’Egitto) Le figure di Simeone e Anna: sono figure cariche di valore simbolico. Esse hanno l</w:t>
      </w:r>
      <w:r>
        <w:rPr>
          <w:rFonts w:ascii="Times New Roman" w:hAnsi="Times New Roman" w:cs="Times New Roman"/>
          <w:i/>
          <w:sz w:val="24"/>
          <w:szCs w:val="24"/>
        </w:rPr>
        <w:t>a</w:t>
      </w:r>
      <w:r w:rsidRPr="001309C3">
        <w:rPr>
          <w:rFonts w:ascii="Times New Roman" w:hAnsi="Times New Roman" w:cs="Times New Roman"/>
          <w:i/>
          <w:sz w:val="24"/>
          <w:szCs w:val="24"/>
        </w:rPr>
        <w:t xml:space="preserve"> funzione del riconoscimento, che</w:t>
      </w:r>
      <w:r>
        <w:rPr>
          <w:rFonts w:ascii="Times New Roman" w:hAnsi="Times New Roman" w:cs="Times New Roman"/>
          <w:i/>
          <w:sz w:val="24"/>
          <w:szCs w:val="24"/>
        </w:rPr>
        <w:t xml:space="preserve"> gli</w:t>
      </w:r>
      <w:r w:rsidRPr="001309C3">
        <w:rPr>
          <w:rFonts w:ascii="Times New Roman" w:hAnsi="Times New Roman" w:cs="Times New Roman"/>
          <w:i/>
          <w:sz w:val="24"/>
          <w:szCs w:val="24"/>
        </w:rPr>
        <w:t xml:space="preserve"> proviene sia dalla illuminazione</w:t>
      </w:r>
      <w:r>
        <w:rPr>
          <w:rFonts w:ascii="Times New Roman" w:hAnsi="Times New Roman" w:cs="Times New Roman"/>
          <w:i/>
          <w:sz w:val="24"/>
          <w:szCs w:val="24"/>
        </w:rPr>
        <w:t xml:space="preserve"> interiore</w:t>
      </w:r>
      <w:r w:rsidRPr="001309C3">
        <w:rPr>
          <w:rFonts w:ascii="Times New Roman" w:hAnsi="Times New Roman" w:cs="Times New Roman"/>
          <w:i/>
          <w:sz w:val="24"/>
          <w:szCs w:val="24"/>
        </w:rPr>
        <w:t xml:space="preserve"> e dal</w:t>
      </w:r>
      <w:r>
        <w:rPr>
          <w:rFonts w:ascii="Times New Roman" w:hAnsi="Times New Roman" w:cs="Times New Roman"/>
          <w:i/>
          <w:sz w:val="24"/>
          <w:szCs w:val="24"/>
        </w:rPr>
        <w:t>l’azione</w:t>
      </w:r>
      <w:r w:rsidRPr="001309C3">
        <w:rPr>
          <w:rFonts w:ascii="Times New Roman" w:hAnsi="Times New Roman" w:cs="Times New Roman"/>
          <w:i/>
          <w:sz w:val="24"/>
          <w:szCs w:val="24"/>
        </w:rPr>
        <w:t xml:space="preserve"> dello Spirito, ma anche da una vita condotta </w:t>
      </w:r>
      <w:r>
        <w:rPr>
          <w:rFonts w:ascii="Times New Roman" w:hAnsi="Times New Roman" w:cs="Times New Roman"/>
          <w:i/>
          <w:sz w:val="24"/>
          <w:szCs w:val="24"/>
        </w:rPr>
        <w:t>nell’</w:t>
      </w:r>
      <w:r w:rsidRPr="001309C3">
        <w:rPr>
          <w:rFonts w:ascii="Times New Roman" w:hAnsi="Times New Roman" w:cs="Times New Roman"/>
          <w:i/>
          <w:sz w:val="24"/>
          <w:szCs w:val="24"/>
        </w:rPr>
        <w:t>attesa più intensa e fiduciosa.</w:t>
      </w:r>
      <w:r w:rsidRPr="001309C3">
        <w:rPr>
          <w:rFonts w:ascii="Verdana" w:eastAsia="Times New Roman" w:hAnsi="Verdana" w:cs="Times New Roman"/>
          <w:i/>
          <w:iCs/>
          <w:color w:val="C00000"/>
          <w:sz w:val="20"/>
          <w:szCs w:val="20"/>
          <w:lang w:eastAsia="it-IT"/>
        </w:rPr>
        <w:t xml:space="preserve"> </w:t>
      </w:r>
      <w:r w:rsidRPr="001309C3">
        <w:rPr>
          <w:rFonts w:ascii="Times New Roman" w:hAnsi="Times New Roman" w:cs="Times New Roman"/>
          <w:i/>
          <w:iCs/>
          <w:sz w:val="24"/>
          <w:szCs w:val="24"/>
        </w:rPr>
        <w:t>Una spada che trafigge</w:t>
      </w:r>
      <w:r w:rsidRPr="001309C3">
        <w:rPr>
          <w:rFonts w:ascii="Times New Roman" w:hAnsi="Times New Roman" w:cs="Times New Roman"/>
          <w:i/>
          <w:sz w:val="24"/>
          <w:szCs w:val="24"/>
        </w:rPr>
        <w:t>: in genere si interpreta come annuncio di sofferenza per Maria, un dramma reso visibile</w:t>
      </w:r>
      <w:r>
        <w:rPr>
          <w:rFonts w:ascii="Times New Roman" w:hAnsi="Times New Roman" w:cs="Times New Roman"/>
          <w:i/>
          <w:sz w:val="24"/>
          <w:szCs w:val="24"/>
        </w:rPr>
        <w:t xml:space="preserve"> dall’ immagine della spada, che anticipa</w:t>
      </w:r>
      <w:r w:rsidRPr="001309C3">
        <w:rPr>
          <w:rFonts w:ascii="Times New Roman" w:hAnsi="Times New Roman" w:cs="Times New Roman"/>
          <w:i/>
          <w:sz w:val="24"/>
          <w:szCs w:val="24"/>
        </w:rPr>
        <w:t xml:space="preserve"> l’Addolorata. Piuttosto Maria </w:t>
      </w:r>
      <w:r>
        <w:rPr>
          <w:rFonts w:ascii="Times New Roman" w:hAnsi="Times New Roman" w:cs="Times New Roman"/>
          <w:i/>
          <w:sz w:val="24"/>
          <w:szCs w:val="24"/>
        </w:rPr>
        <w:t xml:space="preserve">è </w:t>
      </w:r>
      <w:r w:rsidRPr="001309C3">
        <w:rPr>
          <w:rFonts w:ascii="Times New Roman" w:hAnsi="Times New Roman" w:cs="Times New Roman"/>
          <w:i/>
          <w:sz w:val="24"/>
          <w:szCs w:val="24"/>
        </w:rPr>
        <w:t>qui</w:t>
      </w:r>
      <w:r>
        <w:rPr>
          <w:rFonts w:ascii="Times New Roman" w:hAnsi="Times New Roman" w:cs="Times New Roman"/>
          <w:i/>
          <w:sz w:val="24"/>
          <w:szCs w:val="24"/>
        </w:rPr>
        <w:t xml:space="preserve"> come Gesù il </w:t>
      </w:r>
      <w:r w:rsidRPr="001309C3">
        <w:rPr>
          <w:rFonts w:ascii="Times New Roman" w:hAnsi="Times New Roman" w:cs="Times New Roman"/>
          <w:i/>
          <w:sz w:val="24"/>
          <w:szCs w:val="24"/>
        </w:rPr>
        <w:t xml:space="preserve">simbolo </w:t>
      </w:r>
      <w:r>
        <w:rPr>
          <w:rFonts w:ascii="Times New Roman" w:hAnsi="Times New Roman" w:cs="Times New Roman"/>
          <w:i/>
          <w:sz w:val="24"/>
          <w:szCs w:val="24"/>
        </w:rPr>
        <w:t>per</w:t>
      </w:r>
      <w:r w:rsidRPr="001309C3">
        <w:rPr>
          <w:rFonts w:ascii="Times New Roman" w:hAnsi="Times New Roman" w:cs="Times New Roman"/>
          <w:i/>
          <w:sz w:val="24"/>
          <w:szCs w:val="24"/>
        </w:rPr>
        <w:t xml:space="preserve"> Israele: Simeone intuisce il dramma del suo popolo, che sarà profondamente lacerato dalla parola viva e tagliente del redentore cfr Lc 12, 51-53</w:t>
      </w:r>
      <w:r w:rsidRPr="001309C3">
        <w:rPr>
          <w:rStyle w:val="Rimandonotaapidipagina"/>
          <w:rFonts w:ascii="Times New Roman" w:hAnsi="Times New Roman" w:cs="Times New Roman"/>
          <w:i/>
          <w:sz w:val="24"/>
          <w:szCs w:val="24"/>
        </w:rPr>
        <w:footnoteReference w:id="3"/>
      </w:r>
      <w:r>
        <w:rPr>
          <w:rFonts w:ascii="Times New Roman" w:hAnsi="Times New Roman" w:cs="Times New Roman"/>
          <w:i/>
          <w:sz w:val="24"/>
          <w:szCs w:val="24"/>
        </w:rPr>
        <w:t xml:space="preserve"> ed </w:t>
      </w:r>
      <w:proofErr w:type="spellStart"/>
      <w:r>
        <w:rPr>
          <w:rFonts w:ascii="Times New Roman" w:hAnsi="Times New Roman" w:cs="Times New Roman"/>
          <w:i/>
          <w:sz w:val="24"/>
          <w:szCs w:val="24"/>
        </w:rPr>
        <w:t>Eb</w:t>
      </w:r>
      <w:proofErr w:type="spellEnd"/>
      <w:r>
        <w:rPr>
          <w:rFonts w:ascii="Times New Roman" w:hAnsi="Times New Roman" w:cs="Times New Roman"/>
          <w:i/>
          <w:sz w:val="24"/>
          <w:szCs w:val="24"/>
        </w:rPr>
        <w:t xml:space="preserve"> 4,12</w:t>
      </w:r>
      <w:r>
        <w:rPr>
          <w:rStyle w:val="Rimandonotaapidipagina"/>
          <w:rFonts w:ascii="Times New Roman" w:hAnsi="Times New Roman" w:cs="Times New Roman"/>
          <w:i/>
          <w:sz w:val="24"/>
          <w:szCs w:val="24"/>
        </w:rPr>
        <w:footnoteReference w:id="4"/>
      </w:r>
      <w:r w:rsidRPr="001309C3">
        <w:rPr>
          <w:rFonts w:ascii="Times New Roman" w:hAnsi="Times New Roman" w:cs="Times New Roman"/>
          <w:i/>
          <w:sz w:val="24"/>
          <w:szCs w:val="24"/>
        </w:rPr>
        <w:t>. Maria ne rappresenta il percorso</w:t>
      </w:r>
      <w:r>
        <w:rPr>
          <w:rFonts w:ascii="Times New Roman" w:hAnsi="Times New Roman" w:cs="Times New Roman"/>
          <w:i/>
          <w:sz w:val="24"/>
          <w:szCs w:val="24"/>
        </w:rPr>
        <w:t xml:space="preserve"> di coloro che sia avvicinano a Cristo</w:t>
      </w:r>
      <w:r w:rsidRPr="001309C3">
        <w:rPr>
          <w:rFonts w:ascii="Times New Roman" w:hAnsi="Times New Roman" w:cs="Times New Roman"/>
          <w:i/>
          <w:sz w:val="24"/>
          <w:szCs w:val="24"/>
        </w:rPr>
        <w:t>: deve affidarsi, ma attraverserà dolori e oscurità, lotte e silenzi angosciosi. La storia del Messia sofferente sarà lacerante per tutti, anche per la Madre: non si segue la nuova luce destinata al mondo intero, senza pagare il prezzo, senza essere provocati a scelte rischiose, senza rinascere sempre di nuovo dall’alto e in novità</w:t>
      </w:r>
      <w:r>
        <w:rPr>
          <w:rFonts w:ascii="Times New Roman" w:hAnsi="Times New Roman" w:cs="Times New Roman"/>
          <w:i/>
          <w:sz w:val="24"/>
          <w:szCs w:val="24"/>
        </w:rPr>
        <w:t xml:space="preserve"> di vita</w:t>
      </w:r>
      <w:r w:rsidRPr="001309C3">
        <w:rPr>
          <w:rFonts w:ascii="Times New Roman" w:hAnsi="Times New Roman" w:cs="Times New Roman"/>
          <w:i/>
          <w:sz w:val="24"/>
          <w:szCs w:val="24"/>
        </w:rPr>
        <w:t xml:space="preserve">. Ma queste immagini della "spada che trafigge", </w:t>
      </w:r>
      <w:r>
        <w:rPr>
          <w:rFonts w:ascii="Times New Roman" w:hAnsi="Times New Roman" w:cs="Times New Roman"/>
          <w:i/>
          <w:sz w:val="24"/>
          <w:szCs w:val="24"/>
        </w:rPr>
        <w:t xml:space="preserve">e </w:t>
      </w:r>
      <w:r w:rsidRPr="001309C3">
        <w:rPr>
          <w:rFonts w:ascii="Times New Roman" w:hAnsi="Times New Roman" w:cs="Times New Roman"/>
          <w:i/>
          <w:sz w:val="24"/>
          <w:szCs w:val="24"/>
        </w:rPr>
        <w:t>del bambino che "farà inciampare" e scuoterà i cuori dal torpore, non vanno separate dal gesto così carico di senso dei due anziani: l’uno, Simeone, prende fra le braccia il bambino, per indicare che la fede è incontro e abbraccio; l’altra, Anna, si fa annunciatrice, e accende in chi "lo attendeva" una luce sfolgorante.</w:t>
      </w:r>
    </w:p>
    <w:p w:rsidR="00CC75A5" w:rsidRDefault="00CC75A5" w:rsidP="00CC75A5">
      <w:pPr>
        <w:jc w:val="both"/>
        <w:rPr>
          <w:rFonts w:ascii="Times New Roman" w:hAnsi="Times New Roman" w:cs="Times New Roman"/>
          <w:b/>
          <w:i/>
          <w:iCs/>
          <w:sz w:val="24"/>
          <w:szCs w:val="24"/>
        </w:rPr>
      </w:pPr>
      <w:r>
        <w:rPr>
          <w:rFonts w:ascii="Times New Roman" w:hAnsi="Times New Roman" w:cs="Times New Roman"/>
          <w:b/>
          <w:i/>
          <w:sz w:val="24"/>
          <w:szCs w:val="24"/>
        </w:rPr>
        <w:t xml:space="preserve">                                                         </w:t>
      </w:r>
      <w:r w:rsidRPr="001309C3">
        <w:rPr>
          <w:rFonts w:ascii="Times New Roman" w:hAnsi="Times New Roman" w:cs="Times New Roman"/>
          <w:b/>
          <w:i/>
          <w:sz w:val="24"/>
          <w:szCs w:val="24"/>
        </w:rPr>
        <w:t>vv.22-24 “</w:t>
      </w:r>
      <w:r w:rsidRPr="001309C3">
        <w:rPr>
          <w:rFonts w:ascii="Times New Roman" w:hAnsi="Times New Roman" w:cs="Times New Roman"/>
          <w:b/>
          <w:i/>
          <w:iCs/>
          <w:sz w:val="24"/>
          <w:szCs w:val="24"/>
        </w:rPr>
        <w:t>Quando furono compiuti i giorni della loro purificazione rituale, secondo la legge di Mosè, portarono il bambino a Gerusalemme per presentarlo al Signore - come è scritto nella legge del Signore: Ogni maschio primogenito sarà sacro al Signore - e per offrire in sacrificio una coppia di tortore o due giovani colombi, come prescrive la legge del Signore</w:t>
      </w:r>
      <w:r>
        <w:rPr>
          <w:rFonts w:ascii="Times New Roman" w:hAnsi="Times New Roman" w:cs="Times New Roman"/>
          <w:b/>
          <w:i/>
          <w:iCs/>
          <w:sz w:val="24"/>
          <w:szCs w:val="24"/>
        </w:rPr>
        <w:t>”</w:t>
      </w:r>
      <w:r w:rsidRPr="001309C3">
        <w:rPr>
          <w:rFonts w:ascii="Times New Roman" w:hAnsi="Times New Roman" w:cs="Times New Roman"/>
          <w:b/>
          <w:i/>
          <w:iCs/>
          <w:sz w:val="24"/>
          <w:szCs w:val="24"/>
        </w:rPr>
        <w:t>.</w:t>
      </w:r>
    </w:p>
    <w:p w:rsidR="00CC75A5" w:rsidRDefault="00CC75A5" w:rsidP="00CC75A5">
      <w:pPr>
        <w:jc w:val="both"/>
        <w:rPr>
          <w:rFonts w:ascii="Times New Roman" w:hAnsi="Times New Roman" w:cs="Times New Roman"/>
          <w:sz w:val="24"/>
          <w:szCs w:val="24"/>
          <w:shd w:val="clear" w:color="auto" w:fill="FFFFFF"/>
        </w:rPr>
      </w:pPr>
      <w:r>
        <w:rPr>
          <w:rFonts w:ascii="Times New Roman" w:hAnsi="Times New Roman" w:cs="Times New Roman"/>
          <w:sz w:val="24"/>
          <w:szCs w:val="24"/>
        </w:rPr>
        <w:lastRenderedPageBreak/>
        <w:t>I</w:t>
      </w:r>
      <w:r w:rsidRPr="004E0435">
        <w:rPr>
          <w:rFonts w:ascii="Times New Roman" w:hAnsi="Times New Roman" w:cs="Times New Roman"/>
          <w:sz w:val="24"/>
          <w:szCs w:val="24"/>
        </w:rPr>
        <w:t>l Signore visita il suo tempio. Egli non viene per giudicare l'osservanza</w:t>
      </w:r>
      <w:r>
        <w:rPr>
          <w:rFonts w:ascii="Times New Roman" w:hAnsi="Times New Roman" w:cs="Times New Roman"/>
          <w:sz w:val="24"/>
          <w:szCs w:val="24"/>
        </w:rPr>
        <w:t xml:space="preserve"> o meno</w:t>
      </w:r>
      <w:r w:rsidRPr="004E0435">
        <w:rPr>
          <w:rFonts w:ascii="Times New Roman" w:hAnsi="Times New Roman" w:cs="Times New Roman"/>
          <w:sz w:val="24"/>
          <w:szCs w:val="24"/>
        </w:rPr>
        <w:t xml:space="preserve"> della legge, ma</w:t>
      </w:r>
      <w:r>
        <w:rPr>
          <w:rFonts w:ascii="Times New Roman" w:hAnsi="Times New Roman" w:cs="Times New Roman"/>
          <w:sz w:val="24"/>
          <w:szCs w:val="24"/>
        </w:rPr>
        <w:t xml:space="preserve"> viene</w:t>
      </w:r>
      <w:r w:rsidRPr="004E0435">
        <w:rPr>
          <w:rFonts w:ascii="Times New Roman" w:hAnsi="Times New Roman" w:cs="Times New Roman"/>
          <w:sz w:val="24"/>
          <w:szCs w:val="24"/>
        </w:rPr>
        <w:t xml:space="preserve"> per sottomettersi come uomo all'obbedienza al Padre</w:t>
      </w:r>
      <w:r>
        <w:rPr>
          <w:rFonts w:ascii="Times New Roman" w:hAnsi="Times New Roman" w:cs="Times New Roman"/>
          <w:sz w:val="24"/>
          <w:szCs w:val="24"/>
        </w:rPr>
        <w:t>,</w:t>
      </w:r>
      <w:r w:rsidRPr="004E0435">
        <w:rPr>
          <w:rFonts w:ascii="Times New Roman" w:hAnsi="Times New Roman" w:cs="Times New Roman"/>
          <w:sz w:val="24"/>
          <w:szCs w:val="24"/>
        </w:rPr>
        <w:t xml:space="preserve"> </w:t>
      </w:r>
      <w:r>
        <w:rPr>
          <w:rFonts w:ascii="Times New Roman" w:hAnsi="Times New Roman" w:cs="Times New Roman"/>
          <w:sz w:val="24"/>
          <w:szCs w:val="24"/>
        </w:rPr>
        <w:t>a causa degli uomini che hanno disubbidito</w:t>
      </w:r>
      <w:r w:rsidRPr="004E0435">
        <w:rPr>
          <w:rFonts w:ascii="Times New Roman" w:hAnsi="Times New Roman" w:cs="Times New Roman"/>
          <w:sz w:val="24"/>
          <w:szCs w:val="24"/>
        </w:rPr>
        <w:t xml:space="preserve">. </w:t>
      </w:r>
      <w:r w:rsidRPr="004E0435">
        <w:rPr>
          <w:rFonts w:ascii="Times New Roman" w:hAnsi="Times New Roman" w:cs="Times New Roman"/>
          <w:sz w:val="24"/>
          <w:szCs w:val="24"/>
          <w:shd w:val="clear" w:color="auto" w:fill="FFFFFF"/>
        </w:rPr>
        <w:t xml:space="preserve"> Per ben tre volte in questi versetti viene ricordata la Legge del Signore. Giuseppe e Maria appartengono pieno diritto al popolo ebraico e osservano minuziosamente a Legge. L’accento più che sulla purificazione della partoriente viene spostato sulla presentazione del bambino al Signore, </w:t>
      </w:r>
      <w:r>
        <w:rPr>
          <w:rFonts w:ascii="Times New Roman" w:hAnsi="Times New Roman" w:cs="Times New Roman"/>
          <w:sz w:val="24"/>
          <w:szCs w:val="24"/>
          <w:shd w:val="clear" w:color="auto" w:fill="FFFFFF"/>
        </w:rPr>
        <w:t>l’</w:t>
      </w:r>
      <w:r w:rsidRPr="004E0435">
        <w:rPr>
          <w:rFonts w:ascii="Times New Roman" w:hAnsi="Times New Roman" w:cs="Times New Roman"/>
          <w:sz w:val="24"/>
          <w:szCs w:val="24"/>
          <w:shd w:val="clear" w:color="auto" w:fill="FFFFFF"/>
        </w:rPr>
        <w:t>altro rituale che</w:t>
      </w:r>
      <w:r>
        <w:rPr>
          <w:rFonts w:ascii="Times New Roman" w:hAnsi="Times New Roman" w:cs="Times New Roman"/>
          <w:sz w:val="24"/>
          <w:szCs w:val="24"/>
          <w:shd w:val="clear" w:color="auto" w:fill="FFFFFF"/>
        </w:rPr>
        <w:t>, insieme alla purificazione della madre,</w:t>
      </w:r>
      <w:r w:rsidRPr="004E0435">
        <w:rPr>
          <w:rFonts w:ascii="Times New Roman" w:hAnsi="Times New Roman" w:cs="Times New Roman"/>
          <w:sz w:val="24"/>
          <w:szCs w:val="24"/>
          <w:shd w:val="clear" w:color="auto" w:fill="FFFFFF"/>
        </w:rPr>
        <w:t xml:space="preserve"> accompagnava la nascita degli israeliti. L'angelo </w:t>
      </w:r>
      <w:r w:rsidRPr="00097469">
        <w:rPr>
          <w:rFonts w:ascii="Times New Roman" w:hAnsi="Times New Roman" w:cs="Times New Roman"/>
          <w:sz w:val="24"/>
          <w:szCs w:val="24"/>
          <w:shd w:val="clear" w:color="auto" w:fill="FFFFFF"/>
        </w:rPr>
        <w:t xml:space="preserve">Gabriele aveva </w:t>
      </w:r>
      <w:r>
        <w:rPr>
          <w:rFonts w:ascii="Times New Roman" w:hAnsi="Times New Roman" w:cs="Times New Roman"/>
          <w:sz w:val="24"/>
          <w:szCs w:val="24"/>
          <w:shd w:val="clear" w:color="auto" w:fill="FFFFFF"/>
        </w:rPr>
        <w:t>detto</w:t>
      </w:r>
      <w:r w:rsidRPr="00097469">
        <w:rPr>
          <w:rFonts w:ascii="Times New Roman" w:hAnsi="Times New Roman" w:cs="Times New Roman"/>
          <w:sz w:val="24"/>
          <w:szCs w:val="24"/>
          <w:shd w:val="clear" w:color="auto" w:fill="FFFFFF"/>
        </w:rPr>
        <w:t xml:space="preserve"> a Maria: "</w:t>
      </w:r>
      <w:r w:rsidRPr="00097469">
        <w:rPr>
          <w:rFonts w:ascii="Times New Roman" w:hAnsi="Times New Roman" w:cs="Times New Roman"/>
          <w:b/>
          <w:i/>
          <w:sz w:val="24"/>
          <w:szCs w:val="24"/>
          <w:shd w:val="clear" w:color="auto" w:fill="FFFFFF"/>
        </w:rPr>
        <w:t>il bambino sarà chiamato santo</w:t>
      </w:r>
      <w:r w:rsidRPr="00097469">
        <w:rPr>
          <w:rFonts w:ascii="Times New Roman" w:hAnsi="Times New Roman" w:cs="Times New Roman"/>
          <w:sz w:val="24"/>
          <w:szCs w:val="24"/>
          <w:shd w:val="clear" w:color="auto" w:fill="FFFFFF"/>
        </w:rPr>
        <w:t>". Gesù quindi appartiene a Dio fin dalla nascita.</w:t>
      </w:r>
      <w:r w:rsidRPr="00097469">
        <w:rPr>
          <w:rFonts w:ascii="Times New Roman" w:hAnsi="Times New Roman" w:cs="Times New Roman"/>
          <w:sz w:val="24"/>
          <w:szCs w:val="24"/>
        </w:rPr>
        <w:t xml:space="preserve"> S</w:t>
      </w:r>
      <w:r w:rsidRPr="00097469">
        <w:rPr>
          <w:rFonts w:ascii="Times New Roman" w:hAnsi="Times New Roman" w:cs="Times New Roman"/>
          <w:sz w:val="24"/>
          <w:szCs w:val="24"/>
          <w:shd w:val="clear" w:color="auto" w:fill="FFFFFF"/>
        </w:rPr>
        <w:t xml:space="preserve">e vogliamo guardare </w:t>
      </w:r>
      <w:r>
        <w:rPr>
          <w:rFonts w:ascii="Times New Roman" w:hAnsi="Times New Roman" w:cs="Times New Roman"/>
          <w:sz w:val="24"/>
          <w:szCs w:val="24"/>
          <w:shd w:val="clear" w:color="auto" w:fill="FFFFFF"/>
        </w:rPr>
        <w:t>fino in</w:t>
      </w:r>
      <w:r w:rsidRPr="00097469">
        <w:rPr>
          <w:rFonts w:ascii="Times New Roman" w:hAnsi="Times New Roman" w:cs="Times New Roman"/>
          <w:sz w:val="24"/>
          <w:szCs w:val="24"/>
          <w:shd w:val="clear" w:color="auto" w:fill="FFFFFF"/>
        </w:rPr>
        <w:t xml:space="preserve"> fondo questo gesto</w:t>
      </w:r>
      <w:r>
        <w:rPr>
          <w:rFonts w:ascii="Times New Roman" w:hAnsi="Times New Roman" w:cs="Times New Roman"/>
          <w:sz w:val="24"/>
          <w:szCs w:val="24"/>
          <w:shd w:val="clear" w:color="auto" w:fill="FFFFFF"/>
        </w:rPr>
        <w:t>,</w:t>
      </w:r>
      <w:r w:rsidRPr="00097469">
        <w:rPr>
          <w:rFonts w:ascii="Times New Roman" w:hAnsi="Times New Roman" w:cs="Times New Roman"/>
          <w:sz w:val="24"/>
          <w:szCs w:val="24"/>
          <w:shd w:val="clear" w:color="auto" w:fill="FFFFFF"/>
        </w:rPr>
        <w:t xml:space="preserve"> i genitori di Gesù, in realtà, presentano di Dio a </w:t>
      </w:r>
      <w:r>
        <w:rPr>
          <w:rFonts w:ascii="Times New Roman" w:hAnsi="Times New Roman" w:cs="Times New Roman"/>
          <w:sz w:val="24"/>
          <w:szCs w:val="24"/>
          <w:shd w:val="clear" w:color="auto" w:fill="FFFFFF"/>
        </w:rPr>
        <w:t>Dio</w:t>
      </w:r>
      <w:r w:rsidRPr="00097469">
        <w:rPr>
          <w:rFonts w:ascii="Times New Roman" w:hAnsi="Times New Roman" w:cs="Times New Roman"/>
          <w:sz w:val="24"/>
          <w:szCs w:val="24"/>
          <w:shd w:val="clear" w:color="auto" w:fill="FFFFFF"/>
        </w:rPr>
        <w:t xml:space="preserve"> stesso, ma questo non è </w:t>
      </w:r>
      <w:r>
        <w:rPr>
          <w:rFonts w:ascii="Times New Roman" w:hAnsi="Times New Roman" w:cs="Times New Roman"/>
          <w:sz w:val="24"/>
          <w:szCs w:val="24"/>
          <w:shd w:val="clear" w:color="auto" w:fill="FFFFFF"/>
        </w:rPr>
        <w:t>ancoro chiaro</w:t>
      </w:r>
      <w:r w:rsidRPr="00097469">
        <w:rPr>
          <w:rFonts w:ascii="Times New Roman" w:hAnsi="Times New Roman" w:cs="Times New Roman"/>
          <w:sz w:val="24"/>
          <w:szCs w:val="24"/>
          <w:shd w:val="clear" w:color="auto" w:fill="FFFFFF"/>
        </w:rPr>
        <w:t xml:space="preserve"> per Maria e Giuseppe, non sono ancora consapevoli dell’uomo</w:t>
      </w:r>
      <w:r>
        <w:rPr>
          <w:rFonts w:ascii="Times New Roman" w:hAnsi="Times New Roman" w:cs="Times New Roman"/>
          <w:sz w:val="24"/>
          <w:szCs w:val="24"/>
          <w:shd w:val="clear" w:color="auto" w:fill="FFFFFF"/>
        </w:rPr>
        <w:t>-</w:t>
      </w:r>
      <w:r w:rsidRPr="00097469">
        <w:rPr>
          <w:rFonts w:ascii="Times New Roman" w:hAnsi="Times New Roman" w:cs="Times New Roman"/>
          <w:sz w:val="24"/>
          <w:szCs w:val="24"/>
          <w:shd w:val="clear" w:color="auto" w:fill="FFFFFF"/>
        </w:rPr>
        <w:t>Dio che hanno tra le loro bracci</w:t>
      </w:r>
      <w:r>
        <w:rPr>
          <w:rFonts w:ascii="Times New Roman" w:hAnsi="Times New Roman" w:cs="Times New Roman"/>
          <w:sz w:val="24"/>
          <w:szCs w:val="24"/>
          <w:shd w:val="clear" w:color="auto" w:fill="FFFFFF"/>
        </w:rPr>
        <w:t>a.</w:t>
      </w:r>
      <w:r w:rsidRPr="00097469">
        <w:rPr>
          <w:rFonts w:ascii="Times New Roman" w:hAnsi="Times New Roman" w:cs="Times New Roman"/>
          <w:sz w:val="24"/>
          <w:szCs w:val="24"/>
          <w:shd w:val="clear" w:color="auto" w:fill="FFFFFF"/>
        </w:rPr>
        <w:t xml:space="preserve"> </w:t>
      </w:r>
    </w:p>
    <w:p w:rsidR="00CC75A5" w:rsidRDefault="00CC75A5" w:rsidP="00CC75A5">
      <w:pPr>
        <w:spacing w:before="100" w:beforeAutospacing="1" w:after="0" w:line="240" w:lineRule="auto"/>
        <w:jc w:val="both"/>
        <w:rPr>
          <w:rFonts w:ascii="Times New Roman" w:eastAsia="Times New Roman" w:hAnsi="Times New Roman" w:cs="Times New Roman"/>
          <w:sz w:val="24"/>
          <w:szCs w:val="24"/>
          <w:lang w:eastAsia="it-IT"/>
        </w:rPr>
      </w:pPr>
      <w:r>
        <w:rPr>
          <w:rFonts w:ascii="Times New Roman" w:hAnsi="Times New Roman" w:cs="Times New Roman"/>
          <w:b/>
          <w:i/>
          <w:sz w:val="24"/>
          <w:szCs w:val="24"/>
          <w:shd w:val="clear" w:color="auto" w:fill="FFFFFF"/>
        </w:rPr>
        <w:t xml:space="preserve">                                                         </w:t>
      </w:r>
      <w:proofErr w:type="gramStart"/>
      <w:r w:rsidRPr="00097469">
        <w:rPr>
          <w:rFonts w:ascii="Times New Roman" w:hAnsi="Times New Roman" w:cs="Times New Roman"/>
          <w:b/>
          <w:i/>
          <w:sz w:val="24"/>
          <w:szCs w:val="24"/>
          <w:shd w:val="clear" w:color="auto" w:fill="FFFFFF"/>
        </w:rPr>
        <w:t>vv</w:t>
      </w:r>
      <w:proofErr w:type="gramEnd"/>
      <w:r>
        <w:rPr>
          <w:rFonts w:ascii="Times New Roman" w:hAnsi="Times New Roman" w:cs="Times New Roman"/>
          <w:b/>
          <w:i/>
          <w:sz w:val="24"/>
          <w:szCs w:val="24"/>
          <w:shd w:val="clear" w:color="auto" w:fill="FFFFFF"/>
        </w:rPr>
        <w:t>.</w:t>
      </w:r>
      <w:r w:rsidRPr="00097469">
        <w:rPr>
          <w:rFonts w:ascii="Times New Roman" w:hAnsi="Times New Roman" w:cs="Times New Roman"/>
          <w:b/>
          <w:i/>
          <w:sz w:val="24"/>
          <w:szCs w:val="24"/>
          <w:shd w:val="clear" w:color="auto" w:fill="FFFFFF"/>
        </w:rPr>
        <w:t xml:space="preserve"> 25-27 “Ora a Gerusalemme c'era un uomo di nome Simeone</w:t>
      </w:r>
      <w:r>
        <w:rPr>
          <w:rStyle w:val="Rimandonotaapidipagina"/>
          <w:rFonts w:ascii="Times New Roman" w:hAnsi="Times New Roman" w:cs="Times New Roman"/>
          <w:b/>
          <w:i/>
          <w:sz w:val="24"/>
          <w:szCs w:val="24"/>
          <w:shd w:val="clear" w:color="auto" w:fill="FFFFFF"/>
        </w:rPr>
        <w:footnoteReference w:id="5"/>
      </w:r>
      <w:r w:rsidRPr="00097469">
        <w:rPr>
          <w:rFonts w:ascii="Times New Roman" w:hAnsi="Times New Roman" w:cs="Times New Roman"/>
          <w:b/>
          <w:i/>
          <w:sz w:val="24"/>
          <w:szCs w:val="24"/>
          <w:shd w:val="clear" w:color="auto" w:fill="FFFFFF"/>
        </w:rPr>
        <w:t>, uomo giusto e pio, che aspettava la consolazione d'Israele, e lo Spirito Santo era su di lui. Lo Spirito Santo gli aveva preannunciato che non avrebbe visto la morte senza prima aver veduto il Cristo del Signore. Mosso dallo Spirito, si recò al tempio e, mentre i genitori vi portavano il bambino Gesù per fare ciò che la Legge prescriveva a suo riguardo”</w:t>
      </w:r>
      <w:r>
        <w:rPr>
          <w:rFonts w:ascii="Arial" w:hAnsi="Arial" w:cs="Arial"/>
          <w:b/>
          <w:i/>
          <w:color w:val="000000"/>
          <w:shd w:val="clear" w:color="auto" w:fill="FFFFFF"/>
        </w:rPr>
        <w:t xml:space="preserve"> </w:t>
      </w:r>
      <w:r w:rsidRPr="00F1382A">
        <w:rPr>
          <w:rFonts w:ascii="Times New Roman" w:hAnsi="Times New Roman" w:cs="Times New Roman"/>
          <w:color w:val="000000"/>
          <w:sz w:val="24"/>
          <w:szCs w:val="24"/>
          <w:shd w:val="clear" w:color="auto" w:fill="FFFFFF"/>
        </w:rPr>
        <w:t>Il protagonista dell’azione è lo Spirito Santo, riferito per tre volte in questa scena. In tutto il vangelo lucano si riflette l’azione dello Spirito Santo. [La potenza dello Spirito adombra Maria nell’annunciazione (Lc 1,35), fa sussultare Elisabetta nella visitazione (Lc 1,41), conferma Gesù nel Battesimo al Giordano (Lc 3,22), lo conduce nel deserto della prova (Lc 4,1). Lo stesso Spirito consacra il Figlio per l’evangelizzazione (Lc 4,14), dalla prima uscita pubblica a Nazareth (Lc 4,18), lo fa esultare e benedire il Padre (Lc 10,21), che lo dona a coloro lo pregano (Lc 11,13)].</w:t>
      </w:r>
      <w:r w:rsidRPr="00F1382A">
        <w:rPr>
          <w:rFonts w:ascii="Times New Roman" w:eastAsia="Times New Roman" w:hAnsi="Times New Roman" w:cs="Times New Roman"/>
          <w:sz w:val="24"/>
          <w:szCs w:val="24"/>
          <w:lang w:eastAsia="it-IT"/>
        </w:rPr>
        <w:t xml:space="preserve"> </w:t>
      </w:r>
      <w:r w:rsidRPr="00660817">
        <w:rPr>
          <w:rFonts w:ascii="Times New Roman" w:eastAsia="Times New Roman" w:hAnsi="Times New Roman" w:cs="Times New Roman"/>
          <w:sz w:val="24"/>
          <w:szCs w:val="24"/>
          <w:lang w:eastAsia="it-IT"/>
        </w:rPr>
        <w:t>Nella forza dello Spirito il saggio Simeone si reca al tempio</w:t>
      </w:r>
      <w:r>
        <w:rPr>
          <w:rFonts w:ascii="Times New Roman" w:eastAsia="Times New Roman" w:hAnsi="Times New Roman" w:cs="Times New Roman"/>
          <w:sz w:val="24"/>
          <w:szCs w:val="24"/>
          <w:lang w:eastAsia="it-IT"/>
        </w:rPr>
        <w:t>.</w:t>
      </w:r>
    </w:p>
    <w:p w:rsidR="00CC75A5" w:rsidRDefault="00CC75A5" w:rsidP="00CC75A5">
      <w:pPr>
        <w:spacing w:before="100" w:beforeAutospacing="1"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b/>
          <w:i/>
          <w:sz w:val="24"/>
          <w:szCs w:val="24"/>
          <w:lang w:eastAsia="it-IT"/>
        </w:rPr>
        <w:t xml:space="preserve">                                                         </w:t>
      </w:r>
      <w:proofErr w:type="gramStart"/>
      <w:r w:rsidRPr="00F1382A">
        <w:rPr>
          <w:rFonts w:ascii="Times New Roman" w:eastAsia="Times New Roman" w:hAnsi="Times New Roman" w:cs="Times New Roman"/>
          <w:b/>
          <w:i/>
          <w:sz w:val="24"/>
          <w:szCs w:val="24"/>
          <w:lang w:eastAsia="it-IT"/>
        </w:rPr>
        <w:t>vv</w:t>
      </w:r>
      <w:proofErr w:type="gramEnd"/>
      <w:r w:rsidRPr="00F1382A">
        <w:rPr>
          <w:rFonts w:ascii="Times New Roman" w:eastAsia="Times New Roman" w:hAnsi="Times New Roman" w:cs="Times New Roman"/>
          <w:b/>
          <w:i/>
          <w:sz w:val="24"/>
          <w:szCs w:val="24"/>
          <w:lang w:eastAsia="it-IT"/>
        </w:rPr>
        <w:t>.</w:t>
      </w:r>
      <w:r>
        <w:rPr>
          <w:rFonts w:ascii="Times New Roman" w:eastAsia="Times New Roman" w:hAnsi="Times New Roman" w:cs="Times New Roman"/>
          <w:b/>
          <w:i/>
          <w:sz w:val="24"/>
          <w:szCs w:val="24"/>
          <w:lang w:eastAsia="it-IT"/>
        </w:rPr>
        <w:t xml:space="preserve"> </w:t>
      </w:r>
      <w:r w:rsidRPr="00F1382A">
        <w:rPr>
          <w:rFonts w:ascii="Times New Roman" w:eastAsia="Times New Roman" w:hAnsi="Times New Roman" w:cs="Times New Roman"/>
          <w:b/>
          <w:i/>
          <w:sz w:val="24"/>
          <w:szCs w:val="24"/>
          <w:lang w:eastAsia="it-IT"/>
        </w:rPr>
        <w:t>28-32 “</w:t>
      </w:r>
      <w:r w:rsidRPr="00F1382A">
        <w:rPr>
          <w:rFonts w:ascii="Times New Roman" w:eastAsia="Times New Roman" w:hAnsi="Times New Roman" w:cs="Times New Roman"/>
          <w:b/>
          <w:i/>
          <w:iCs/>
          <w:sz w:val="24"/>
          <w:szCs w:val="24"/>
          <w:lang w:eastAsia="it-IT"/>
        </w:rPr>
        <w:t>anch'egli lo accolse tra le braccia e benedisse Dio, dicendo: «Ora puoi lasciare, o Signore, che il tuo servo vada in pace, secondo la tua parola, perché i miei occhi hanno visto la tua salvezza, preparata da te davanti a tutti i popoli: luce per rivelarti alle genti e gloria del tuo popolo, Israele»”.</w:t>
      </w:r>
      <w:r w:rsidRPr="00F1382A">
        <w:rPr>
          <w:rFonts w:ascii="Times New Roman" w:eastAsia="Times New Roman" w:hAnsi="Times New Roman" w:cs="Times New Roman"/>
          <w:b/>
          <w:i/>
          <w:sz w:val="24"/>
          <w:szCs w:val="24"/>
          <w:lang w:eastAsia="it-IT"/>
        </w:rPr>
        <w:t xml:space="preserve"> </w:t>
      </w:r>
      <w:r w:rsidRPr="00660817">
        <w:rPr>
          <w:rFonts w:ascii="Times New Roman" w:eastAsia="Times New Roman" w:hAnsi="Times New Roman" w:cs="Times New Roman"/>
          <w:sz w:val="24"/>
          <w:szCs w:val="24"/>
          <w:lang w:eastAsia="it-IT"/>
        </w:rPr>
        <w:t xml:space="preserve"> «</w:t>
      </w:r>
      <w:r w:rsidRPr="00F1382A">
        <w:rPr>
          <w:rFonts w:ascii="Times New Roman" w:eastAsia="Times New Roman" w:hAnsi="Times New Roman" w:cs="Times New Roman"/>
          <w:b/>
          <w:i/>
          <w:iCs/>
          <w:sz w:val="24"/>
          <w:szCs w:val="24"/>
          <w:lang w:eastAsia="it-IT"/>
        </w:rPr>
        <w:t>Lo accolse tra le braccia e benedisse Dio</w:t>
      </w:r>
      <w:r w:rsidRPr="00660817">
        <w:rPr>
          <w:rFonts w:ascii="Times New Roman" w:eastAsia="Times New Roman" w:hAnsi="Times New Roman" w:cs="Times New Roman"/>
          <w:sz w:val="24"/>
          <w:szCs w:val="24"/>
          <w:lang w:eastAsia="it-IT"/>
        </w:rPr>
        <w:t>». L’anziano di Israele accoglie il mistero del Dio incarnato</w:t>
      </w:r>
      <w:r>
        <w:rPr>
          <w:rFonts w:ascii="Times New Roman" w:eastAsia="Times New Roman" w:hAnsi="Times New Roman" w:cs="Times New Roman"/>
          <w:sz w:val="24"/>
          <w:szCs w:val="24"/>
          <w:lang w:eastAsia="it-IT"/>
        </w:rPr>
        <w:t xml:space="preserve"> </w:t>
      </w:r>
      <w:r w:rsidRPr="00660817">
        <w:rPr>
          <w:rFonts w:ascii="Times New Roman" w:eastAsia="Times New Roman" w:hAnsi="Times New Roman" w:cs="Times New Roman"/>
          <w:sz w:val="24"/>
          <w:szCs w:val="24"/>
          <w:lang w:eastAsia="it-IT"/>
        </w:rPr>
        <w:t xml:space="preserve">«Le braccia di Simeone sono le braccia secche e bimillenarie di Israele che riceve il fiore della vita» (S. Fausti). L’esultanza di Simeone è paragonabile a quella di Maria </w:t>
      </w:r>
      <w:r>
        <w:rPr>
          <w:rFonts w:ascii="Times New Roman" w:eastAsia="Times New Roman" w:hAnsi="Times New Roman" w:cs="Times New Roman"/>
          <w:sz w:val="24"/>
          <w:szCs w:val="24"/>
          <w:lang w:eastAsia="it-IT"/>
        </w:rPr>
        <w:t xml:space="preserve">(Magnificat) </w:t>
      </w:r>
      <w:r w:rsidRPr="00660817">
        <w:rPr>
          <w:rFonts w:ascii="Times New Roman" w:eastAsia="Times New Roman" w:hAnsi="Times New Roman" w:cs="Times New Roman"/>
          <w:sz w:val="24"/>
          <w:szCs w:val="24"/>
          <w:lang w:eastAsia="it-IT"/>
        </w:rPr>
        <w:t>e</w:t>
      </w:r>
      <w:r>
        <w:rPr>
          <w:rFonts w:ascii="Times New Roman" w:eastAsia="Times New Roman" w:hAnsi="Times New Roman" w:cs="Times New Roman"/>
          <w:sz w:val="24"/>
          <w:szCs w:val="24"/>
          <w:lang w:eastAsia="it-IT"/>
        </w:rPr>
        <w:t xml:space="preserve"> </w:t>
      </w:r>
      <w:r w:rsidRPr="00660817">
        <w:rPr>
          <w:rFonts w:ascii="Times New Roman" w:eastAsia="Times New Roman" w:hAnsi="Times New Roman" w:cs="Times New Roman"/>
          <w:sz w:val="24"/>
          <w:szCs w:val="24"/>
          <w:lang w:eastAsia="it-IT"/>
        </w:rPr>
        <w:t>di Zaccaria</w:t>
      </w:r>
      <w:r>
        <w:rPr>
          <w:rFonts w:ascii="Times New Roman" w:eastAsia="Times New Roman" w:hAnsi="Times New Roman" w:cs="Times New Roman"/>
          <w:sz w:val="24"/>
          <w:szCs w:val="24"/>
          <w:lang w:eastAsia="it-IT"/>
        </w:rPr>
        <w:t xml:space="preserve"> (Benedictus)</w:t>
      </w:r>
      <w:r w:rsidRPr="00660817">
        <w:rPr>
          <w:rFonts w:ascii="Times New Roman" w:eastAsia="Times New Roman" w:hAnsi="Times New Roman" w:cs="Times New Roman"/>
          <w:sz w:val="24"/>
          <w:szCs w:val="24"/>
          <w:lang w:eastAsia="it-IT"/>
        </w:rPr>
        <w:t xml:space="preserve">: l’anziano ha finalmente </w:t>
      </w:r>
      <w:r>
        <w:rPr>
          <w:rFonts w:ascii="Times New Roman" w:eastAsia="Times New Roman" w:hAnsi="Times New Roman" w:cs="Times New Roman"/>
          <w:sz w:val="24"/>
          <w:szCs w:val="24"/>
          <w:lang w:eastAsia="it-IT"/>
        </w:rPr>
        <w:t xml:space="preserve">raggiunto </w:t>
      </w:r>
      <w:r w:rsidRPr="00660817">
        <w:rPr>
          <w:rFonts w:ascii="Times New Roman" w:eastAsia="Times New Roman" w:hAnsi="Times New Roman" w:cs="Times New Roman"/>
          <w:sz w:val="24"/>
          <w:szCs w:val="24"/>
          <w:lang w:eastAsia="it-IT"/>
        </w:rPr>
        <w:t>l’incontro della sua vita! Ora egli non dovrà più attendere: i suoi occhi hanno visto la «</w:t>
      </w:r>
      <w:r w:rsidRPr="00F1382A">
        <w:rPr>
          <w:rFonts w:ascii="Times New Roman" w:eastAsia="Times New Roman" w:hAnsi="Times New Roman" w:cs="Times New Roman"/>
          <w:b/>
          <w:i/>
          <w:sz w:val="24"/>
          <w:szCs w:val="24"/>
          <w:lang w:eastAsia="it-IT"/>
        </w:rPr>
        <w:t>salvezza</w:t>
      </w:r>
      <w:r w:rsidRPr="00660817">
        <w:rPr>
          <w:rFonts w:ascii="Times New Roman" w:eastAsia="Times New Roman" w:hAnsi="Times New Roman" w:cs="Times New Roman"/>
          <w:sz w:val="24"/>
          <w:szCs w:val="24"/>
          <w:lang w:eastAsia="it-IT"/>
        </w:rPr>
        <w:t>», la «</w:t>
      </w:r>
      <w:r w:rsidRPr="00F1382A">
        <w:rPr>
          <w:rFonts w:ascii="Times New Roman" w:eastAsia="Times New Roman" w:hAnsi="Times New Roman" w:cs="Times New Roman"/>
          <w:b/>
          <w:i/>
          <w:sz w:val="24"/>
          <w:szCs w:val="24"/>
          <w:lang w:eastAsia="it-IT"/>
        </w:rPr>
        <w:t>luce</w:t>
      </w:r>
      <w:r w:rsidRPr="00660817">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 xml:space="preserve"> </w:t>
      </w:r>
      <w:r w:rsidRPr="00660817">
        <w:rPr>
          <w:rFonts w:ascii="Times New Roman" w:eastAsia="Times New Roman" w:hAnsi="Times New Roman" w:cs="Times New Roman"/>
          <w:sz w:val="24"/>
          <w:szCs w:val="24"/>
          <w:lang w:eastAsia="it-IT"/>
        </w:rPr>
        <w:t xml:space="preserve">e la </w:t>
      </w:r>
      <w:r>
        <w:rPr>
          <w:rFonts w:ascii="Times New Roman" w:eastAsia="Times New Roman" w:hAnsi="Times New Roman" w:cs="Times New Roman"/>
          <w:sz w:val="24"/>
          <w:szCs w:val="24"/>
          <w:lang w:eastAsia="it-IT"/>
        </w:rPr>
        <w:t>«</w:t>
      </w:r>
      <w:r w:rsidRPr="00F1382A">
        <w:rPr>
          <w:rFonts w:ascii="Times New Roman" w:eastAsia="Times New Roman" w:hAnsi="Times New Roman" w:cs="Times New Roman"/>
          <w:b/>
          <w:i/>
          <w:sz w:val="24"/>
          <w:szCs w:val="24"/>
          <w:lang w:eastAsia="it-IT"/>
        </w:rPr>
        <w:t>gloria</w:t>
      </w:r>
      <w:r>
        <w:rPr>
          <w:rFonts w:ascii="Times New Roman" w:eastAsia="Times New Roman" w:hAnsi="Times New Roman" w:cs="Times New Roman"/>
          <w:sz w:val="24"/>
          <w:szCs w:val="24"/>
          <w:lang w:eastAsia="it-IT"/>
        </w:rPr>
        <w:t>»</w:t>
      </w:r>
      <w:r w:rsidRPr="00660817">
        <w:rPr>
          <w:rFonts w:ascii="Times New Roman" w:eastAsia="Times New Roman" w:hAnsi="Times New Roman" w:cs="Times New Roman"/>
          <w:sz w:val="24"/>
          <w:szCs w:val="24"/>
          <w:lang w:eastAsia="it-IT"/>
        </w:rPr>
        <w:t xml:space="preserve"> nella estrema debolezza di un bambino! Soltanto colui che ha saputo attendere nella fede, ora può esultare nella lode! </w:t>
      </w:r>
      <w:r w:rsidRPr="00730D46">
        <w:rPr>
          <w:rFonts w:ascii="Times New Roman" w:eastAsia="Times New Roman" w:hAnsi="Times New Roman" w:cs="Times New Roman"/>
          <w:sz w:val="24"/>
          <w:szCs w:val="24"/>
          <w:lang w:eastAsia="it-IT"/>
        </w:rPr>
        <w:t>La figura d</w:t>
      </w:r>
      <w:r>
        <w:rPr>
          <w:rFonts w:ascii="Times New Roman" w:eastAsia="Times New Roman" w:hAnsi="Times New Roman" w:cs="Times New Roman"/>
          <w:sz w:val="24"/>
          <w:szCs w:val="24"/>
          <w:lang w:eastAsia="it-IT"/>
        </w:rPr>
        <w:t>i questo vecchio</w:t>
      </w:r>
      <w:r w:rsidRPr="00730D46">
        <w:rPr>
          <w:rFonts w:ascii="Times New Roman" w:eastAsia="Times New Roman" w:hAnsi="Times New Roman" w:cs="Times New Roman"/>
          <w:sz w:val="24"/>
          <w:szCs w:val="24"/>
          <w:lang w:eastAsia="it-IT"/>
        </w:rPr>
        <w:t xml:space="preserve"> Simeone è commovente. </w:t>
      </w:r>
      <w:r>
        <w:rPr>
          <w:rFonts w:ascii="Times New Roman" w:eastAsia="Times New Roman" w:hAnsi="Times New Roman" w:cs="Times New Roman"/>
          <w:sz w:val="24"/>
          <w:szCs w:val="24"/>
          <w:lang w:eastAsia="it-IT"/>
        </w:rPr>
        <w:t xml:space="preserve">Ora si fa da parte! </w:t>
      </w:r>
      <w:r w:rsidRPr="00730D46">
        <w:rPr>
          <w:rFonts w:ascii="Times New Roman" w:eastAsia="Times New Roman" w:hAnsi="Times New Roman" w:cs="Times New Roman"/>
          <w:sz w:val="24"/>
          <w:szCs w:val="24"/>
          <w:lang w:eastAsia="it-IT"/>
        </w:rPr>
        <w:t>Egli è l’ultimo profeta che rivela ad Israele la venuta del Messia. La sua profezia è insieme conclusione di un «tempo» e inizio di un «nuovo tempo»: conclusione del tempo dell’attesa, inizio del nuovo tempo del compimento. Simeone si colloca nel passaggio tra l’Antico e il Nuovo Testamento. I suoi occhi vedono, le sue mani accolgono, il suo cuore gioisce per la salvezza contemplata nel volto del bambino. Egli è il «giusto» che ha saputo attendere la promessa di un nuovo tempo!</w:t>
      </w:r>
    </w:p>
    <w:p w:rsidR="00CC75A5" w:rsidRDefault="00CC75A5" w:rsidP="00CC75A5">
      <w:pPr>
        <w:spacing w:before="100" w:beforeAutospacing="1" w:after="0" w:line="240" w:lineRule="auto"/>
        <w:jc w:val="both"/>
        <w:rPr>
          <w:rFonts w:ascii="Times New Roman" w:hAnsi="Times New Roman" w:cs="Times New Roman"/>
          <w:sz w:val="24"/>
          <w:szCs w:val="24"/>
          <w:shd w:val="clear" w:color="auto" w:fill="FFFFFF"/>
        </w:rPr>
      </w:pPr>
      <w:r>
        <w:rPr>
          <w:rFonts w:ascii="Times New Roman" w:eastAsia="Times New Roman" w:hAnsi="Times New Roman" w:cs="Times New Roman"/>
          <w:b/>
          <w:i/>
          <w:sz w:val="24"/>
          <w:szCs w:val="24"/>
          <w:lang w:eastAsia="it-IT"/>
        </w:rPr>
        <w:t xml:space="preserve">                                                         </w:t>
      </w:r>
      <w:r w:rsidRPr="00730D46">
        <w:rPr>
          <w:rFonts w:ascii="Times New Roman" w:eastAsia="Times New Roman" w:hAnsi="Times New Roman" w:cs="Times New Roman"/>
          <w:b/>
          <w:i/>
          <w:sz w:val="24"/>
          <w:szCs w:val="24"/>
          <w:lang w:eastAsia="it-IT"/>
        </w:rPr>
        <w:t>vv.33-35 “Il padre e la madre di Gesù si stupivano delle cose che si dicevano di lui. Simeone li benedisse e a Maria, sua madre, disse: «Ecco, egli è qui per la caduta e la risurrezione di molti in Israele e come segno di contraddizione e anche a te una spada trafiggerà l'anima-, affinché siano svelati i pensieri di molti cuori»”.</w:t>
      </w:r>
      <w:r w:rsidRPr="00124CD5">
        <w:t xml:space="preserve"> </w:t>
      </w:r>
      <w:r>
        <w:rPr>
          <w:rFonts w:ascii="Times New Roman" w:eastAsia="Times New Roman" w:hAnsi="Times New Roman" w:cs="Times New Roman"/>
          <w:b/>
          <w:i/>
          <w:sz w:val="24"/>
          <w:szCs w:val="24"/>
          <w:lang w:eastAsia="it-IT"/>
        </w:rPr>
        <w:t xml:space="preserve"> </w:t>
      </w:r>
      <w:r w:rsidRPr="00C636CD">
        <w:rPr>
          <w:rFonts w:ascii="Times New Roman" w:eastAsia="Times New Roman" w:hAnsi="Times New Roman" w:cs="Times New Roman"/>
          <w:sz w:val="24"/>
          <w:szCs w:val="24"/>
          <w:lang w:eastAsia="it-IT"/>
        </w:rPr>
        <w:t>Anche Maria e Giuseppe, pur conoscendo la straordinarietà di quel loro bambino, devono imparare a poco a poco ciò che lo riguarda. Quindi alle parole di Simeone non possono che rimanere stupiti.</w:t>
      </w:r>
      <w:r w:rsidRPr="00C636CD">
        <w:rPr>
          <w:rFonts w:ascii="Times New Roman" w:hAnsi="Times New Roman" w:cs="Times New Roman"/>
          <w:color w:val="000000"/>
          <w:sz w:val="24"/>
          <w:szCs w:val="24"/>
          <w:shd w:val="clear" w:color="auto" w:fill="FFFFFF"/>
        </w:rPr>
        <w:t xml:space="preserve"> Poi però si rivolge a Maria. Ecco la prima nota negativa nel clima fino ad ora sereno e gioioso degli oracoli messianici. Gesù sarà </w:t>
      </w:r>
      <w:r w:rsidRPr="00C636CD">
        <w:rPr>
          <w:rFonts w:ascii="Times New Roman" w:hAnsi="Times New Roman" w:cs="Times New Roman"/>
          <w:color w:val="000000"/>
          <w:sz w:val="24"/>
          <w:szCs w:val="24"/>
          <w:shd w:val="clear" w:color="auto" w:fill="FFFFFF"/>
        </w:rPr>
        <w:lastRenderedPageBreak/>
        <w:t>motivo di caduta e di risurrezione per molti in Israele. Viene adombrato</w:t>
      </w:r>
      <w:r>
        <w:rPr>
          <w:rFonts w:ascii="Times New Roman" w:hAnsi="Times New Roman" w:cs="Times New Roman"/>
          <w:color w:val="000000"/>
          <w:sz w:val="24"/>
          <w:szCs w:val="24"/>
          <w:shd w:val="clear" w:color="auto" w:fill="FFFFFF"/>
        </w:rPr>
        <w:t xml:space="preserve">, presentato in lontananza, in prospettiva, quasi all’orizzonte </w:t>
      </w:r>
      <w:r w:rsidRPr="00C636CD">
        <w:rPr>
          <w:rFonts w:ascii="Times New Roman" w:hAnsi="Times New Roman" w:cs="Times New Roman"/>
          <w:color w:val="000000"/>
          <w:sz w:val="24"/>
          <w:szCs w:val="24"/>
          <w:shd w:val="clear" w:color="auto" w:fill="FFFFFF"/>
        </w:rPr>
        <w:t>il destino di Gesù presso il suo popolo. Egli sarà segno di contraddizione, la pietra di inciampo che diverrà testata d'angolo</w:t>
      </w:r>
      <w:r>
        <w:rPr>
          <w:rFonts w:ascii="Times New Roman" w:hAnsi="Times New Roman" w:cs="Times New Roman"/>
          <w:color w:val="000000"/>
          <w:sz w:val="24"/>
          <w:szCs w:val="24"/>
          <w:shd w:val="clear" w:color="auto" w:fill="FFFFFF"/>
        </w:rPr>
        <w:t xml:space="preserve"> 21,42. «</w:t>
      </w:r>
      <w:r w:rsidRPr="00C636CD">
        <w:rPr>
          <w:rFonts w:ascii="Times New Roman" w:hAnsi="Times New Roman" w:cs="Times New Roman"/>
          <w:b/>
          <w:i/>
          <w:color w:val="000000"/>
          <w:sz w:val="24"/>
          <w:szCs w:val="24"/>
          <w:shd w:val="clear" w:color="auto" w:fill="FFFFFF"/>
        </w:rPr>
        <w:t>E</w:t>
      </w:r>
      <w:r w:rsidRPr="00C636CD">
        <w:rPr>
          <w:rFonts w:ascii="Times New Roman" w:eastAsia="Times New Roman" w:hAnsi="Times New Roman" w:cs="Times New Roman"/>
          <w:b/>
          <w:i/>
          <w:sz w:val="24"/>
          <w:szCs w:val="24"/>
          <w:lang w:eastAsia="it-IT"/>
        </w:rPr>
        <w:t xml:space="preserve"> anche</w:t>
      </w:r>
      <w:r w:rsidRPr="00730D46">
        <w:rPr>
          <w:rFonts w:ascii="Times New Roman" w:eastAsia="Times New Roman" w:hAnsi="Times New Roman" w:cs="Times New Roman"/>
          <w:b/>
          <w:i/>
          <w:sz w:val="24"/>
          <w:szCs w:val="24"/>
          <w:lang w:eastAsia="it-IT"/>
        </w:rPr>
        <w:t xml:space="preserve"> a te una spada trafiggerà l'anima</w:t>
      </w:r>
      <w:r>
        <w:rPr>
          <w:rFonts w:ascii="Times New Roman" w:eastAsia="Times New Roman" w:hAnsi="Times New Roman" w:cs="Times New Roman"/>
          <w:b/>
          <w:i/>
          <w:sz w:val="24"/>
          <w:szCs w:val="24"/>
          <w:lang w:eastAsia="it-IT"/>
        </w:rPr>
        <w:t xml:space="preserve">» </w:t>
      </w:r>
      <w:r w:rsidRPr="00C636CD">
        <w:rPr>
          <w:rFonts w:ascii="Times New Roman" w:hAnsi="Times New Roman" w:cs="Times New Roman"/>
          <w:sz w:val="24"/>
          <w:szCs w:val="24"/>
          <w:shd w:val="clear" w:color="auto" w:fill="FFFFFF"/>
        </w:rPr>
        <w:t xml:space="preserve">Questa profezia riguardante Maria viene letta in previsione della presenza di Maria stessa sotto la croce il giorno della morte di Gesù. Ma questa presenza di Maria sotto la croce è ricordata solo da Giovanni, non da Luca e quindi va letta in un'altra prospettiva. Maria viene associata al destino del figlio. Ella condividerà in quanto madre l'ostilità </w:t>
      </w:r>
      <w:r>
        <w:rPr>
          <w:rFonts w:ascii="Times New Roman" w:hAnsi="Times New Roman" w:cs="Times New Roman"/>
          <w:sz w:val="24"/>
          <w:szCs w:val="24"/>
          <w:shd w:val="clear" w:color="auto" w:fill="FFFFFF"/>
        </w:rPr>
        <w:t xml:space="preserve">e i rifiuti </w:t>
      </w:r>
      <w:r w:rsidRPr="00C636CD">
        <w:rPr>
          <w:rFonts w:ascii="Times New Roman" w:hAnsi="Times New Roman" w:cs="Times New Roman"/>
          <w:sz w:val="24"/>
          <w:szCs w:val="24"/>
          <w:shd w:val="clear" w:color="auto" w:fill="FFFFFF"/>
        </w:rPr>
        <w:t>che Gesù incontrerà nella sua vita. Davanti a Gesù e a Maria i pensieri ostili, cattivi, di molti (non tutto Israele è stato ostile a Gesù) verranno a galla.</w:t>
      </w:r>
    </w:p>
    <w:p w:rsidR="00CC75A5" w:rsidRDefault="00CC75A5" w:rsidP="00CC75A5">
      <w:pPr>
        <w:spacing w:before="100" w:beforeAutospacing="1" w:after="0" w:line="240" w:lineRule="auto"/>
        <w:jc w:val="both"/>
        <w:rPr>
          <w:rFonts w:ascii="Times New Roman" w:eastAsia="Times New Roman" w:hAnsi="Times New Roman" w:cs="Times New Roman"/>
          <w:sz w:val="24"/>
          <w:szCs w:val="24"/>
          <w:lang w:eastAsia="it-IT"/>
        </w:rPr>
      </w:pPr>
      <w:r>
        <w:rPr>
          <w:rFonts w:ascii="Times New Roman" w:hAnsi="Times New Roman" w:cs="Times New Roman"/>
          <w:b/>
          <w:i/>
          <w:sz w:val="24"/>
          <w:szCs w:val="24"/>
          <w:shd w:val="clear" w:color="auto" w:fill="FFFFFF"/>
        </w:rPr>
        <w:t xml:space="preserve">                                                         </w:t>
      </w:r>
      <w:r w:rsidRPr="00C636CD">
        <w:rPr>
          <w:rFonts w:ascii="Times New Roman" w:hAnsi="Times New Roman" w:cs="Times New Roman"/>
          <w:b/>
          <w:i/>
          <w:sz w:val="24"/>
          <w:szCs w:val="24"/>
          <w:shd w:val="clear" w:color="auto" w:fill="FFFFFF"/>
        </w:rPr>
        <w:t>vv.36-38 “</w:t>
      </w:r>
      <w:r w:rsidRPr="00C636CD">
        <w:rPr>
          <w:rFonts w:ascii="Times New Roman" w:hAnsi="Times New Roman" w:cs="Times New Roman"/>
          <w:b/>
          <w:i/>
          <w:sz w:val="24"/>
          <w:szCs w:val="24"/>
        </w:rPr>
        <w:t>C'era anche una profetessa, Anna</w:t>
      </w:r>
      <w:r>
        <w:rPr>
          <w:rStyle w:val="Rimandonotaapidipagina"/>
          <w:rFonts w:ascii="Times New Roman" w:hAnsi="Times New Roman" w:cs="Times New Roman"/>
          <w:b/>
          <w:i/>
          <w:sz w:val="24"/>
          <w:szCs w:val="24"/>
        </w:rPr>
        <w:footnoteReference w:id="6"/>
      </w:r>
      <w:r w:rsidRPr="00C636CD">
        <w:rPr>
          <w:rFonts w:ascii="Times New Roman" w:hAnsi="Times New Roman" w:cs="Times New Roman"/>
          <w:b/>
          <w:i/>
          <w:sz w:val="24"/>
          <w:szCs w:val="24"/>
        </w:rPr>
        <w:t xml:space="preserve">, figlia di </w:t>
      </w:r>
      <w:proofErr w:type="spellStart"/>
      <w:r w:rsidRPr="00C636CD">
        <w:rPr>
          <w:rFonts w:ascii="Times New Roman" w:hAnsi="Times New Roman" w:cs="Times New Roman"/>
          <w:b/>
          <w:i/>
          <w:sz w:val="24"/>
          <w:szCs w:val="24"/>
        </w:rPr>
        <w:t>Fanuele</w:t>
      </w:r>
      <w:proofErr w:type="spellEnd"/>
      <w:r w:rsidRPr="00C636CD">
        <w:rPr>
          <w:rFonts w:ascii="Times New Roman" w:hAnsi="Times New Roman" w:cs="Times New Roman"/>
          <w:b/>
          <w:i/>
          <w:sz w:val="24"/>
          <w:szCs w:val="24"/>
        </w:rPr>
        <w:t xml:space="preserve">, della tribù di </w:t>
      </w:r>
      <w:proofErr w:type="spellStart"/>
      <w:r w:rsidRPr="00C636CD">
        <w:rPr>
          <w:rFonts w:ascii="Times New Roman" w:hAnsi="Times New Roman" w:cs="Times New Roman"/>
          <w:b/>
          <w:i/>
          <w:sz w:val="24"/>
          <w:szCs w:val="24"/>
        </w:rPr>
        <w:t>Aser</w:t>
      </w:r>
      <w:proofErr w:type="spellEnd"/>
      <w:r w:rsidRPr="00C636CD">
        <w:rPr>
          <w:rFonts w:ascii="Times New Roman" w:hAnsi="Times New Roman" w:cs="Times New Roman"/>
          <w:b/>
          <w:i/>
          <w:sz w:val="24"/>
          <w:szCs w:val="24"/>
        </w:rPr>
        <w:t>. Era molto avanzata in età, aveva vissuto con il marito sette anni dopo il suo matrimonio, era poi rimasta vedova e ora aveva ottantaquattro anni. Non si allontanava mai dal tempio, servendo Dio notte e giorno con digiuni e preghiere. Sopraggiunta in quel momento, si mise anche lei a lodare Dio e parlava del bambino a quanti aspettavano la redenzione di Gerusalemme.”</w:t>
      </w:r>
      <w:r>
        <w:rPr>
          <w:rFonts w:ascii="Times New Roman" w:eastAsia="Times New Roman" w:hAnsi="Times New Roman" w:cs="Times New Roman"/>
          <w:b/>
          <w:i/>
          <w:sz w:val="24"/>
          <w:szCs w:val="24"/>
          <w:lang w:eastAsia="it-IT"/>
        </w:rPr>
        <w:t xml:space="preserve"> </w:t>
      </w:r>
      <w:r w:rsidRPr="00B3505D">
        <w:rPr>
          <w:rFonts w:ascii="Times New Roman" w:hAnsi="Times New Roman" w:cs="Times New Roman"/>
          <w:sz w:val="24"/>
          <w:szCs w:val="24"/>
          <w:shd w:val="clear" w:color="auto" w:fill="FFFFFF"/>
        </w:rPr>
        <w:t>Anche Anna, come Simeone appartiene ai poveri di J</w:t>
      </w:r>
      <w:r>
        <w:rPr>
          <w:rFonts w:ascii="Times New Roman" w:hAnsi="Times New Roman" w:cs="Times New Roman"/>
          <w:sz w:val="24"/>
          <w:szCs w:val="24"/>
          <w:shd w:val="clear" w:color="auto" w:fill="FFFFFF"/>
        </w:rPr>
        <w:t>aweh</w:t>
      </w:r>
      <w:r w:rsidRPr="00B3505D">
        <w:rPr>
          <w:rFonts w:ascii="Times New Roman" w:hAnsi="Times New Roman" w:cs="Times New Roman"/>
          <w:sz w:val="24"/>
          <w:szCs w:val="24"/>
          <w:shd w:val="clear" w:color="auto" w:fill="FFFFFF"/>
        </w:rPr>
        <w:t xml:space="preserve"> che attendono con desiderio la manifestazione del Messia. Anche i nomi che la riguardano sembrano avere una valenza </w:t>
      </w:r>
      <w:r w:rsidRPr="004C6738">
        <w:rPr>
          <w:rFonts w:ascii="Times New Roman" w:hAnsi="Times New Roman" w:cs="Times New Roman"/>
          <w:sz w:val="24"/>
          <w:szCs w:val="24"/>
          <w:shd w:val="clear" w:color="auto" w:fill="FFFFFF"/>
        </w:rPr>
        <w:t>simbolica.</w:t>
      </w:r>
      <w:r w:rsidRPr="004C6738">
        <w:rPr>
          <w:rFonts w:ascii="Times New Roman" w:hAnsi="Times New Roman" w:cs="Times New Roman"/>
          <w:sz w:val="24"/>
          <w:szCs w:val="24"/>
        </w:rPr>
        <w:t xml:space="preserve"> Il nome della profetessa e quelli dei suoi avi significano salvezza e benedizione</w:t>
      </w:r>
      <w:r w:rsidRPr="004C6738">
        <w:rPr>
          <w:rFonts w:ascii="Times New Roman" w:hAnsi="Times New Roman" w:cs="Times New Roman"/>
          <w:sz w:val="24"/>
          <w:szCs w:val="24"/>
        </w:rPr>
        <w:br/>
      </w:r>
      <w:r w:rsidRPr="004C6738">
        <w:rPr>
          <w:rFonts w:ascii="Times New Roman" w:hAnsi="Times New Roman" w:cs="Times New Roman"/>
          <w:sz w:val="24"/>
          <w:szCs w:val="24"/>
          <w:shd w:val="clear" w:color="auto" w:fill="FFFFFF"/>
        </w:rPr>
        <w:t xml:space="preserve">Anna «colei che ha ricevuto grazia». </w:t>
      </w:r>
      <w:proofErr w:type="spellStart"/>
      <w:r w:rsidRPr="004C6738">
        <w:rPr>
          <w:rFonts w:ascii="Times New Roman" w:hAnsi="Times New Roman" w:cs="Times New Roman"/>
          <w:sz w:val="24"/>
          <w:szCs w:val="24"/>
          <w:shd w:val="clear" w:color="auto" w:fill="FFFFFF"/>
        </w:rPr>
        <w:t>Fanuel</w:t>
      </w:r>
      <w:proofErr w:type="spellEnd"/>
      <w:r w:rsidRPr="004C6738">
        <w:rPr>
          <w:rFonts w:ascii="Times New Roman" w:hAnsi="Times New Roman" w:cs="Times New Roman"/>
          <w:sz w:val="24"/>
          <w:szCs w:val="24"/>
          <w:shd w:val="clear" w:color="auto" w:fill="FFFFFF"/>
        </w:rPr>
        <w:t xml:space="preserve"> «volto di Dio». </w:t>
      </w:r>
      <w:proofErr w:type="spellStart"/>
      <w:r w:rsidRPr="004C6738">
        <w:rPr>
          <w:rFonts w:ascii="Times New Roman" w:hAnsi="Times New Roman" w:cs="Times New Roman"/>
          <w:sz w:val="24"/>
          <w:szCs w:val="24"/>
          <w:shd w:val="clear" w:color="auto" w:fill="FFFFFF"/>
        </w:rPr>
        <w:t>Aser</w:t>
      </w:r>
      <w:proofErr w:type="spellEnd"/>
      <w:r w:rsidRPr="004C6738">
        <w:rPr>
          <w:rFonts w:ascii="Times New Roman" w:hAnsi="Times New Roman" w:cs="Times New Roman"/>
          <w:sz w:val="24"/>
          <w:szCs w:val="24"/>
          <w:shd w:val="clear" w:color="auto" w:fill="FFFFFF"/>
        </w:rPr>
        <w:t xml:space="preserve"> «felicità».</w:t>
      </w:r>
      <w:r w:rsidRPr="004C6738">
        <w:rPr>
          <w:rFonts w:ascii="Times New Roman" w:hAnsi="Times New Roman" w:cs="Times New Roman"/>
          <w:sz w:val="24"/>
          <w:szCs w:val="24"/>
        </w:rPr>
        <w:t xml:space="preserve"> </w:t>
      </w:r>
      <w:r w:rsidRPr="004C6738">
        <w:rPr>
          <w:rFonts w:ascii="Times New Roman" w:eastAsia="Times New Roman" w:hAnsi="Times New Roman" w:cs="Times New Roman"/>
          <w:iCs/>
          <w:sz w:val="24"/>
          <w:szCs w:val="24"/>
          <w:lang w:eastAsia="it-IT"/>
        </w:rPr>
        <w:t>Anna</w:t>
      </w:r>
      <w:r w:rsidRPr="004C6738">
        <w:rPr>
          <w:rFonts w:ascii="Times New Roman" w:eastAsia="Times New Roman" w:hAnsi="Times New Roman" w:cs="Times New Roman"/>
          <w:sz w:val="24"/>
          <w:szCs w:val="24"/>
          <w:lang w:eastAsia="it-IT"/>
        </w:rPr>
        <w:t>, con la sua stessa età (valore simbolico: 84 è 7x12:</w:t>
      </w:r>
      <w:r>
        <w:rPr>
          <w:rFonts w:ascii="Times New Roman" w:eastAsia="Times New Roman" w:hAnsi="Times New Roman" w:cs="Times New Roman"/>
          <w:sz w:val="24"/>
          <w:szCs w:val="24"/>
          <w:lang w:eastAsia="it-IT"/>
        </w:rPr>
        <w:t xml:space="preserve"> le</w:t>
      </w:r>
      <w:r w:rsidRPr="004C6738">
        <w:rPr>
          <w:rFonts w:ascii="Times New Roman" w:eastAsia="Times New Roman" w:hAnsi="Times New Roman" w:cs="Times New Roman"/>
          <w:sz w:val="24"/>
          <w:szCs w:val="24"/>
          <w:lang w:eastAsia="it-IT"/>
        </w:rPr>
        <w:t xml:space="preserve"> dodici</w:t>
      </w:r>
      <w:r>
        <w:rPr>
          <w:rFonts w:ascii="Times New Roman" w:eastAsia="Times New Roman" w:hAnsi="Times New Roman" w:cs="Times New Roman"/>
          <w:sz w:val="24"/>
          <w:szCs w:val="24"/>
          <w:lang w:eastAsia="it-IT"/>
        </w:rPr>
        <w:t xml:space="preserve"> tribù d’Israele</w:t>
      </w:r>
      <w:r w:rsidRPr="004C6738">
        <w:rPr>
          <w:rFonts w:ascii="Times New Roman" w:eastAsia="Times New Roman" w:hAnsi="Times New Roman" w:cs="Times New Roman"/>
          <w:sz w:val="24"/>
          <w:szCs w:val="24"/>
          <w:lang w:eastAsia="it-IT"/>
        </w:rPr>
        <w:t xml:space="preserve"> portate alla perfezione), ma soprattutto con il suo modo di vivere (digiuni e preghiere) e con la proclamazione </w:t>
      </w:r>
      <w:r>
        <w:rPr>
          <w:rFonts w:ascii="Times New Roman" w:eastAsia="Times New Roman" w:hAnsi="Times New Roman" w:cs="Times New Roman"/>
          <w:sz w:val="24"/>
          <w:szCs w:val="24"/>
          <w:lang w:eastAsia="it-IT"/>
        </w:rPr>
        <w:t>“</w:t>
      </w:r>
      <w:r w:rsidRPr="00C636CD">
        <w:rPr>
          <w:rFonts w:ascii="Times New Roman" w:hAnsi="Times New Roman" w:cs="Times New Roman"/>
          <w:b/>
          <w:i/>
          <w:sz w:val="24"/>
          <w:szCs w:val="24"/>
        </w:rPr>
        <w:t>a quanti aspettavano</w:t>
      </w:r>
      <w:r w:rsidRPr="00782CC1">
        <w:rPr>
          <w:rFonts w:ascii="Times New Roman" w:eastAsia="Times New Roman" w:hAnsi="Times New Roman" w:cs="Times New Roman"/>
          <w:sz w:val="24"/>
          <w:szCs w:val="24"/>
          <w:lang w:eastAsia="it-IT"/>
        </w:rPr>
        <w:t>"</w:t>
      </w:r>
      <w:r w:rsidRPr="004C6738">
        <w:rPr>
          <w:rFonts w:ascii="Times New Roman" w:eastAsia="Times New Roman" w:hAnsi="Times New Roman" w:cs="Times New Roman"/>
          <w:sz w:val="24"/>
          <w:szCs w:val="24"/>
          <w:lang w:eastAsia="it-IT"/>
        </w:rPr>
        <w:t xml:space="preserve">, completa il quadro. E’ guidata dallo Spirito di profezia, docile e purificata nel cuore. Inoltre appartiene alla più piccola delle tribù, quella di </w:t>
      </w:r>
      <w:proofErr w:type="spellStart"/>
      <w:r w:rsidRPr="004C6738">
        <w:rPr>
          <w:rFonts w:ascii="Times New Roman" w:eastAsia="Times New Roman" w:hAnsi="Times New Roman" w:cs="Times New Roman"/>
          <w:sz w:val="24"/>
          <w:szCs w:val="24"/>
          <w:lang w:eastAsia="it-IT"/>
        </w:rPr>
        <w:t>Aser</w:t>
      </w:r>
      <w:proofErr w:type="spellEnd"/>
      <w:r w:rsidRPr="004C6738">
        <w:rPr>
          <w:rFonts w:ascii="Times New Roman" w:eastAsia="Times New Roman" w:hAnsi="Times New Roman" w:cs="Times New Roman"/>
          <w:sz w:val="24"/>
          <w:szCs w:val="24"/>
          <w:lang w:eastAsia="it-IT"/>
        </w:rPr>
        <w:t>: segno che i più piccoli e fragili sono più disposti a riconoscere il Gesù il Salvatore. Anna è tratteggiata come luminoso esempio delle vedove cristiane. "</w:t>
      </w:r>
      <w:r w:rsidRPr="004C6738">
        <w:rPr>
          <w:rFonts w:ascii="Times New Roman" w:eastAsia="Times New Roman" w:hAnsi="Times New Roman" w:cs="Times New Roman"/>
          <w:b/>
          <w:i/>
          <w:sz w:val="24"/>
          <w:szCs w:val="24"/>
          <w:lang w:eastAsia="it-IT"/>
        </w:rPr>
        <w:t>Colei che è veramente vedova ed è rimasta sola, ha messo la speranza in Dio e si consacra all'orazione e alla preghiera giorno e notte</w:t>
      </w:r>
      <w:r>
        <w:rPr>
          <w:rFonts w:ascii="Times New Roman" w:eastAsia="Times New Roman" w:hAnsi="Times New Roman" w:cs="Times New Roman"/>
          <w:sz w:val="24"/>
          <w:szCs w:val="24"/>
          <w:lang w:eastAsia="it-IT"/>
        </w:rPr>
        <w:t xml:space="preserve">" (1Tm 5,5). </w:t>
      </w:r>
      <w:r w:rsidRPr="004C6738">
        <w:rPr>
          <w:rFonts w:ascii="Times New Roman" w:eastAsia="Times New Roman" w:hAnsi="Times New Roman" w:cs="Times New Roman"/>
          <w:sz w:val="24"/>
          <w:szCs w:val="24"/>
          <w:lang w:eastAsia="it-IT"/>
        </w:rPr>
        <w:t>Illuminata dallo Spirito Santo, Anna riconosce il Messia nel bambino che Maria porta al tempio. Facendo seguito a Simeone, loda Dio e parla continuamente di Gesù a tutti quelli che aspettano "</w:t>
      </w:r>
      <w:r w:rsidRPr="004C6738">
        <w:rPr>
          <w:rFonts w:ascii="Times New Roman" w:eastAsia="Times New Roman" w:hAnsi="Times New Roman" w:cs="Times New Roman"/>
          <w:b/>
          <w:i/>
          <w:sz w:val="24"/>
          <w:szCs w:val="24"/>
          <w:lang w:eastAsia="it-IT"/>
        </w:rPr>
        <w:t>la redenzione di Gerusalemme</w:t>
      </w:r>
      <w:r w:rsidRPr="004C6738">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Anna e Simeone</w:t>
      </w:r>
      <w:r w:rsidRPr="004C6738">
        <w:rPr>
          <w:rFonts w:ascii="Times New Roman" w:eastAsia="Times New Roman" w:hAnsi="Times New Roman" w:cs="Times New Roman"/>
          <w:sz w:val="24"/>
          <w:szCs w:val="24"/>
          <w:lang w:eastAsia="it-IT"/>
        </w:rPr>
        <w:t xml:space="preserve"> hanno </w:t>
      </w:r>
      <w:r>
        <w:rPr>
          <w:rFonts w:ascii="Times New Roman" w:eastAsia="Times New Roman" w:hAnsi="Times New Roman" w:cs="Times New Roman"/>
          <w:sz w:val="24"/>
          <w:szCs w:val="24"/>
          <w:lang w:eastAsia="it-IT"/>
        </w:rPr>
        <w:t xml:space="preserve">visto </w:t>
      </w:r>
      <w:r w:rsidRPr="004C6738">
        <w:rPr>
          <w:rFonts w:ascii="Times New Roman" w:eastAsia="Times New Roman" w:hAnsi="Times New Roman" w:cs="Times New Roman"/>
          <w:sz w:val="24"/>
          <w:szCs w:val="24"/>
          <w:lang w:eastAsia="it-IT"/>
        </w:rPr>
        <w:t xml:space="preserve">l’avverarsi della loro attesa, sono stati la primizia del popolo di Israele che attendeva la venuta del Messia e con </w:t>
      </w:r>
      <w:r>
        <w:rPr>
          <w:rFonts w:ascii="Times New Roman" w:eastAsia="Times New Roman" w:hAnsi="Times New Roman" w:cs="Times New Roman"/>
          <w:sz w:val="24"/>
          <w:szCs w:val="24"/>
          <w:lang w:eastAsia="it-IT"/>
        </w:rPr>
        <w:t>gli</w:t>
      </w:r>
      <w:r w:rsidRPr="004C6738">
        <w:rPr>
          <w:rFonts w:ascii="Times New Roman" w:eastAsia="Times New Roman" w:hAnsi="Times New Roman" w:cs="Times New Roman"/>
          <w:sz w:val="24"/>
          <w:szCs w:val="24"/>
          <w:lang w:eastAsia="it-IT"/>
        </w:rPr>
        <w:t xml:space="preserve"> occhi della fede hanno saputo vederlo; cosa che non hanno saputo fare i dottori del</w:t>
      </w:r>
      <w:r>
        <w:rPr>
          <w:rFonts w:ascii="Times New Roman" w:eastAsia="Times New Roman" w:hAnsi="Times New Roman" w:cs="Times New Roman"/>
          <w:sz w:val="24"/>
          <w:szCs w:val="24"/>
          <w:lang w:eastAsia="it-IT"/>
        </w:rPr>
        <w:t>la Legge, i Farisei, i sacerdoti del</w:t>
      </w:r>
      <w:r w:rsidRPr="004C6738">
        <w:rPr>
          <w:rFonts w:ascii="Times New Roman" w:eastAsia="Times New Roman" w:hAnsi="Times New Roman" w:cs="Times New Roman"/>
          <w:sz w:val="24"/>
          <w:szCs w:val="24"/>
          <w:lang w:eastAsia="it-IT"/>
        </w:rPr>
        <w:t xml:space="preserve"> tempio e molti del popolo</w:t>
      </w:r>
      <w:r>
        <w:rPr>
          <w:rFonts w:ascii="Times New Roman" w:eastAsia="Times New Roman" w:hAnsi="Times New Roman" w:cs="Times New Roman"/>
          <w:sz w:val="24"/>
          <w:szCs w:val="24"/>
          <w:lang w:eastAsia="it-IT"/>
        </w:rPr>
        <w:t>.</w:t>
      </w:r>
    </w:p>
    <w:p w:rsidR="00CC75A5" w:rsidRPr="00BD382B" w:rsidRDefault="00CC75A5" w:rsidP="00CC75A5">
      <w:pPr>
        <w:spacing w:before="100" w:beforeAutospacing="1" w:after="0" w:line="240" w:lineRule="auto"/>
        <w:jc w:val="both"/>
        <w:rPr>
          <w:rFonts w:ascii="Times New Roman" w:hAnsi="Times New Roman" w:cs="Times New Roman"/>
          <w:b/>
          <w:i/>
          <w:sz w:val="24"/>
          <w:szCs w:val="24"/>
        </w:rPr>
      </w:pPr>
      <w:r>
        <w:rPr>
          <w:rFonts w:ascii="Times New Roman" w:eastAsia="Times New Roman" w:hAnsi="Times New Roman" w:cs="Times New Roman"/>
          <w:b/>
          <w:i/>
          <w:sz w:val="24"/>
          <w:szCs w:val="24"/>
          <w:lang w:eastAsia="it-IT"/>
        </w:rPr>
        <w:t xml:space="preserve">                                                         v. </w:t>
      </w:r>
      <w:r w:rsidRPr="004C6738">
        <w:rPr>
          <w:rFonts w:ascii="Times New Roman" w:eastAsia="Times New Roman" w:hAnsi="Times New Roman" w:cs="Times New Roman"/>
          <w:b/>
          <w:i/>
          <w:sz w:val="24"/>
          <w:szCs w:val="24"/>
          <w:lang w:eastAsia="it-IT"/>
        </w:rPr>
        <w:t>39 “</w:t>
      </w:r>
      <w:r w:rsidRPr="004C6738">
        <w:rPr>
          <w:rFonts w:ascii="Times New Roman" w:hAnsi="Times New Roman" w:cs="Times New Roman"/>
          <w:b/>
          <w:i/>
          <w:sz w:val="24"/>
          <w:szCs w:val="24"/>
        </w:rPr>
        <w:t>Quando ebbero adempiuto ogni cosa secondo la legge del Signore, fecero ritorno in Galilea, alla loro città di Nazareth</w:t>
      </w:r>
      <w:r>
        <w:rPr>
          <w:rFonts w:ascii="Times New Roman" w:hAnsi="Times New Roman" w:cs="Times New Roman"/>
          <w:b/>
          <w:i/>
          <w:sz w:val="24"/>
          <w:szCs w:val="24"/>
        </w:rPr>
        <w:t>”</w:t>
      </w:r>
      <w:r w:rsidRPr="004C6738">
        <w:rPr>
          <w:rFonts w:ascii="Times New Roman" w:hAnsi="Times New Roman" w:cs="Times New Roman"/>
          <w:b/>
          <w:i/>
          <w:sz w:val="24"/>
          <w:szCs w:val="24"/>
        </w:rPr>
        <w:t>.</w:t>
      </w:r>
      <w:r>
        <w:rPr>
          <w:rFonts w:ascii="Times New Roman" w:hAnsi="Times New Roman" w:cs="Times New Roman"/>
          <w:b/>
          <w:i/>
          <w:sz w:val="24"/>
          <w:szCs w:val="24"/>
        </w:rPr>
        <w:t xml:space="preserve"> </w:t>
      </w:r>
      <w:r w:rsidRPr="00BD382B">
        <w:rPr>
          <w:rFonts w:ascii="Times New Roman" w:hAnsi="Times New Roman" w:cs="Times New Roman"/>
          <w:sz w:val="24"/>
          <w:szCs w:val="24"/>
        </w:rPr>
        <w:t xml:space="preserve">Questa prima conclusione ricorda ancora come Maria e Giuseppe seguano la legge di Mosè, una legge </w:t>
      </w:r>
      <w:r>
        <w:rPr>
          <w:rFonts w:ascii="Times New Roman" w:hAnsi="Times New Roman" w:cs="Times New Roman"/>
          <w:sz w:val="24"/>
          <w:szCs w:val="24"/>
        </w:rPr>
        <w:t xml:space="preserve">di attesa, </w:t>
      </w:r>
      <w:r w:rsidRPr="00BD382B">
        <w:rPr>
          <w:rFonts w:ascii="Times New Roman" w:hAnsi="Times New Roman" w:cs="Times New Roman"/>
          <w:sz w:val="24"/>
          <w:szCs w:val="24"/>
        </w:rPr>
        <w:t>che</w:t>
      </w:r>
      <w:r>
        <w:rPr>
          <w:rFonts w:ascii="Times New Roman" w:hAnsi="Times New Roman" w:cs="Times New Roman"/>
          <w:sz w:val="24"/>
          <w:szCs w:val="24"/>
        </w:rPr>
        <w:t xml:space="preserve"> serve di preparazione alla venuta del</w:t>
      </w:r>
      <w:r w:rsidRPr="00BD382B">
        <w:rPr>
          <w:rFonts w:ascii="Times New Roman" w:hAnsi="Times New Roman" w:cs="Times New Roman"/>
          <w:sz w:val="24"/>
          <w:szCs w:val="24"/>
        </w:rPr>
        <w:t xml:space="preserve"> Messia. La famiglia ritorna nella regi</w:t>
      </w:r>
      <w:r>
        <w:rPr>
          <w:rFonts w:ascii="Times New Roman" w:hAnsi="Times New Roman" w:cs="Times New Roman"/>
          <w:sz w:val="24"/>
          <w:szCs w:val="24"/>
        </w:rPr>
        <w:t>o</w:t>
      </w:r>
      <w:r w:rsidRPr="00BD382B">
        <w:rPr>
          <w:rFonts w:ascii="Times New Roman" w:hAnsi="Times New Roman" w:cs="Times New Roman"/>
          <w:sz w:val="24"/>
          <w:szCs w:val="24"/>
        </w:rPr>
        <w:t>ne della Galilea, nella città di Nazareth. Questa indicazione offre il quadro della futura attività di Gesù: egli inoltre verrà conosciuto dalla tradizione come nazareno</w:t>
      </w:r>
    </w:p>
    <w:p w:rsidR="00CC75A5" w:rsidRDefault="00CC75A5" w:rsidP="00CC75A5">
      <w:pPr>
        <w:spacing w:before="100" w:beforeAutospacing="1" w:after="0" w:line="240" w:lineRule="auto"/>
        <w:jc w:val="both"/>
        <w:rPr>
          <w:rFonts w:ascii="Times New Roman" w:hAnsi="Times New Roman" w:cs="Times New Roman"/>
          <w:sz w:val="24"/>
          <w:szCs w:val="24"/>
        </w:rPr>
      </w:pPr>
      <w:r>
        <w:rPr>
          <w:rFonts w:ascii="Times New Roman" w:hAnsi="Times New Roman" w:cs="Times New Roman"/>
          <w:b/>
          <w:i/>
          <w:sz w:val="24"/>
          <w:szCs w:val="24"/>
        </w:rPr>
        <w:t xml:space="preserve">                                                        v.40 “</w:t>
      </w:r>
      <w:r w:rsidRPr="004C6738">
        <w:rPr>
          <w:rFonts w:ascii="Times New Roman" w:hAnsi="Times New Roman" w:cs="Times New Roman"/>
          <w:b/>
          <w:i/>
          <w:sz w:val="24"/>
          <w:szCs w:val="24"/>
        </w:rPr>
        <w:t>Il bambino cresceva e si fortificava, pieno di sapienza, e la grazia di Dio era su di lui</w:t>
      </w:r>
      <w:r>
        <w:rPr>
          <w:rFonts w:ascii="Times New Roman" w:hAnsi="Times New Roman" w:cs="Times New Roman"/>
          <w:b/>
          <w:i/>
          <w:sz w:val="24"/>
          <w:szCs w:val="24"/>
        </w:rPr>
        <w:t>”</w:t>
      </w:r>
      <w:r w:rsidRPr="004C6738">
        <w:rPr>
          <w:rFonts w:ascii="Times New Roman" w:hAnsi="Times New Roman" w:cs="Times New Roman"/>
          <w:b/>
          <w:i/>
          <w:sz w:val="24"/>
          <w:szCs w:val="24"/>
        </w:rPr>
        <w:t>.</w:t>
      </w:r>
      <w:r>
        <w:rPr>
          <w:rFonts w:ascii="Times New Roman" w:hAnsi="Times New Roman" w:cs="Times New Roman"/>
          <w:b/>
          <w:i/>
          <w:sz w:val="24"/>
          <w:szCs w:val="24"/>
        </w:rPr>
        <w:t xml:space="preserve"> </w:t>
      </w:r>
      <w:r w:rsidRPr="00BD382B">
        <w:rPr>
          <w:rFonts w:ascii="Times New Roman" w:hAnsi="Times New Roman" w:cs="Times New Roman"/>
          <w:sz w:val="24"/>
          <w:szCs w:val="24"/>
        </w:rPr>
        <w:t xml:space="preserve">Questa seconda conclusione pone Gesù in parallelo a Giovanni (del quale però è detto che </w:t>
      </w:r>
      <w:r w:rsidRPr="00BD382B">
        <w:rPr>
          <w:rFonts w:ascii="Times New Roman" w:hAnsi="Times New Roman" w:cs="Times New Roman"/>
          <w:b/>
          <w:i/>
          <w:sz w:val="24"/>
          <w:szCs w:val="24"/>
        </w:rPr>
        <w:t>"</w:t>
      </w:r>
      <w:r w:rsidRPr="00BD382B">
        <w:rPr>
          <w:rFonts w:ascii="Times New Roman" w:hAnsi="Times New Roman" w:cs="Times New Roman"/>
          <w:b/>
          <w:i/>
          <w:iCs/>
          <w:sz w:val="24"/>
          <w:szCs w:val="24"/>
        </w:rPr>
        <w:t>Il bambino cresceva e si fortificava nello spirito</w:t>
      </w:r>
      <w:r w:rsidRPr="00BD382B">
        <w:rPr>
          <w:rFonts w:ascii="Times New Roman" w:hAnsi="Times New Roman" w:cs="Times New Roman"/>
          <w:sz w:val="24"/>
          <w:szCs w:val="24"/>
        </w:rPr>
        <w:t>" (1.80), per Gesù questa indicazione è forse superflua, perché concepito dallo Spirito. Luca introduce poi due elementi che caratterizzeranno il futuro comportamento di Gesù in mezzo agli uomini: la sapienza, cioè l'intelligenza spirituale che mostrerà già dal brano seguente (1,41-52)</w:t>
      </w:r>
      <w:r>
        <w:rPr>
          <w:rFonts w:ascii="Times New Roman" w:hAnsi="Times New Roman" w:cs="Times New Roman"/>
          <w:sz w:val="24"/>
          <w:szCs w:val="24"/>
        </w:rPr>
        <w:t xml:space="preserve"> che</w:t>
      </w:r>
      <w:r w:rsidRPr="00BD382B">
        <w:rPr>
          <w:rFonts w:ascii="Times New Roman" w:hAnsi="Times New Roman" w:cs="Times New Roman"/>
          <w:sz w:val="24"/>
          <w:szCs w:val="24"/>
        </w:rPr>
        <w:t xml:space="preserve"> </w:t>
      </w:r>
      <w:r>
        <w:rPr>
          <w:rFonts w:ascii="Times New Roman" w:hAnsi="Times New Roman" w:cs="Times New Roman"/>
          <w:sz w:val="24"/>
          <w:szCs w:val="24"/>
        </w:rPr>
        <w:t>e</w:t>
      </w:r>
      <w:r w:rsidRPr="00BD382B">
        <w:rPr>
          <w:rFonts w:ascii="Times New Roman" w:hAnsi="Times New Roman" w:cs="Times New Roman"/>
          <w:sz w:val="24"/>
          <w:szCs w:val="24"/>
        </w:rPr>
        <w:t xml:space="preserve">ra una delle caratteristiche </w:t>
      </w:r>
      <w:r w:rsidRPr="00BD382B">
        <w:rPr>
          <w:rFonts w:ascii="Times New Roman" w:hAnsi="Times New Roman" w:cs="Times New Roman"/>
          <w:sz w:val="24"/>
          <w:szCs w:val="24"/>
        </w:rPr>
        <w:lastRenderedPageBreak/>
        <w:t>del Messia atteso (cfr. Is 11,2)</w:t>
      </w:r>
      <w:r w:rsidRPr="00BD382B">
        <w:rPr>
          <w:rStyle w:val="Rimandonotaapidipagina"/>
          <w:rFonts w:ascii="Times New Roman" w:hAnsi="Times New Roman" w:cs="Times New Roman"/>
          <w:sz w:val="24"/>
          <w:szCs w:val="24"/>
        </w:rPr>
        <w:footnoteReference w:id="7"/>
      </w:r>
      <w:r w:rsidRPr="00BD382B">
        <w:rPr>
          <w:rFonts w:ascii="Times New Roman" w:hAnsi="Times New Roman" w:cs="Times New Roman"/>
          <w:sz w:val="24"/>
          <w:szCs w:val="24"/>
        </w:rPr>
        <w:t xml:space="preserve"> </w:t>
      </w:r>
      <w:r>
        <w:rPr>
          <w:rFonts w:ascii="Times New Roman" w:hAnsi="Times New Roman" w:cs="Times New Roman"/>
          <w:sz w:val="24"/>
          <w:szCs w:val="24"/>
        </w:rPr>
        <w:t>e “</w:t>
      </w:r>
      <w:r w:rsidRPr="00C8135D">
        <w:rPr>
          <w:rFonts w:ascii="Times New Roman" w:hAnsi="Times New Roman" w:cs="Times New Roman"/>
          <w:b/>
          <w:i/>
          <w:sz w:val="24"/>
          <w:szCs w:val="24"/>
        </w:rPr>
        <w:t>la grazia di Dio</w:t>
      </w:r>
      <w:r>
        <w:rPr>
          <w:rFonts w:ascii="Times New Roman" w:hAnsi="Times New Roman" w:cs="Times New Roman"/>
          <w:b/>
          <w:i/>
          <w:sz w:val="24"/>
          <w:szCs w:val="24"/>
        </w:rPr>
        <w:t>”</w:t>
      </w:r>
      <w:r w:rsidRPr="00BD382B">
        <w:rPr>
          <w:rFonts w:ascii="Times New Roman" w:hAnsi="Times New Roman" w:cs="Times New Roman"/>
          <w:sz w:val="24"/>
          <w:szCs w:val="24"/>
        </w:rPr>
        <w:t>, di cui anche Maria è stata ricolmata</w:t>
      </w:r>
      <w:r>
        <w:rPr>
          <w:rFonts w:ascii="Times New Roman" w:hAnsi="Times New Roman" w:cs="Times New Roman"/>
          <w:sz w:val="24"/>
          <w:szCs w:val="24"/>
        </w:rPr>
        <w:t xml:space="preserve"> (1,26)</w:t>
      </w:r>
      <w:r w:rsidRPr="00BD382B">
        <w:rPr>
          <w:rFonts w:ascii="Times New Roman" w:hAnsi="Times New Roman" w:cs="Times New Roman"/>
          <w:sz w:val="24"/>
          <w:szCs w:val="24"/>
        </w:rPr>
        <w:t>, e che susciterà lo stupore della folla (cf</w:t>
      </w:r>
      <w:r>
        <w:rPr>
          <w:rFonts w:ascii="Times New Roman" w:hAnsi="Times New Roman" w:cs="Times New Roman"/>
          <w:sz w:val="24"/>
          <w:szCs w:val="24"/>
        </w:rPr>
        <w:t>r</w:t>
      </w:r>
      <w:r w:rsidRPr="00BD382B">
        <w:rPr>
          <w:rFonts w:ascii="Times New Roman" w:hAnsi="Times New Roman" w:cs="Times New Roman"/>
          <w:sz w:val="24"/>
          <w:szCs w:val="24"/>
        </w:rPr>
        <w:t>. Lc 4,22)</w:t>
      </w:r>
      <w:r>
        <w:rPr>
          <w:rStyle w:val="Rimandonotaapidipagina"/>
          <w:rFonts w:ascii="Times New Roman" w:hAnsi="Times New Roman" w:cs="Times New Roman"/>
          <w:sz w:val="24"/>
          <w:szCs w:val="24"/>
        </w:rPr>
        <w:footnoteReference w:id="8"/>
      </w:r>
      <w:r w:rsidRPr="00BD382B">
        <w:rPr>
          <w:rFonts w:ascii="Times New Roman" w:hAnsi="Times New Roman" w:cs="Times New Roman"/>
          <w:sz w:val="24"/>
          <w:szCs w:val="24"/>
        </w:rPr>
        <w:t>. Luca descrive così non tanto la crescita psicologica e fisica del bambino, quanto la sua crescita interiore, sotto la benevolenza divina.</w:t>
      </w:r>
    </w:p>
    <w:p w:rsidR="00CC75A5" w:rsidRDefault="00CC75A5" w:rsidP="00CC75A5">
      <w:pPr>
        <w:jc w:val="both"/>
        <w:rPr>
          <w:rFonts w:ascii="Times New Roman" w:hAnsi="Times New Roman" w:cs="Times New Roman"/>
          <w:b/>
          <w:sz w:val="24"/>
          <w:szCs w:val="24"/>
        </w:rPr>
      </w:pPr>
    </w:p>
    <w:p w:rsidR="00CC75A5" w:rsidRDefault="00CC75A5" w:rsidP="00CC75A5">
      <w:pPr>
        <w:jc w:val="both"/>
        <w:rPr>
          <w:rFonts w:ascii="Times New Roman" w:hAnsi="Times New Roman" w:cs="Times New Roman"/>
          <w:b/>
          <w:sz w:val="24"/>
          <w:szCs w:val="24"/>
        </w:rPr>
      </w:pPr>
      <w:r w:rsidRPr="00037854">
        <w:rPr>
          <w:rFonts w:ascii="Times New Roman" w:hAnsi="Times New Roman" w:cs="Times New Roman"/>
          <w:b/>
          <w:sz w:val="24"/>
          <w:szCs w:val="24"/>
        </w:rPr>
        <w:t>Alcune domande per la riflessione personale</w:t>
      </w:r>
    </w:p>
    <w:p w:rsidR="00CC75A5" w:rsidRDefault="00CC75A5" w:rsidP="00CC75A5">
      <w:pPr>
        <w:jc w:val="both"/>
        <w:rPr>
          <w:rFonts w:ascii="Times New Roman" w:hAnsi="Times New Roman" w:cs="Times New Roman"/>
          <w:color w:val="000000"/>
          <w:sz w:val="24"/>
          <w:szCs w:val="24"/>
        </w:rPr>
      </w:pPr>
      <w:r w:rsidRPr="00C8135D">
        <w:rPr>
          <w:rFonts w:ascii="Times New Roman" w:hAnsi="Times New Roman" w:cs="Times New Roman"/>
          <w:color w:val="000000"/>
          <w:sz w:val="24"/>
          <w:szCs w:val="24"/>
          <w:shd w:val="clear" w:color="auto" w:fill="FFFFFF"/>
        </w:rPr>
        <w:t>Cosa significa per me, per la mia vita, seguire "la legge di Dio"?</w:t>
      </w:r>
      <w:r>
        <w:rPr>
          <w:rFonts w:ascii="Times New Roman" w:hAnsi="Times New Roman" w:cs="Times New Roman"/>
          <w:color w:val="000000"/>
          <w:sz w:val="24"/>
          <w:szCs w:val="24"/>
        </w:rPr>
        <w:t xml:space="preserve"> </w:t>
      </w:r>
    </w:p>
    <w:p w:rsidR="00CC75A5" w:rsidRDefault="00CC75A5" w:rsidP="00CC75A5">
      <w:pPr>
        <w:jc w:val="both"/>
        <w:rPr>
          <w:rFonts w:ascii="Times New Roman" w:hAnsi="Times New Roman" w:cs="Times New Roman"/>
          <w:color w:val="000000"/>
          <w:sz w:val="24"/>
          <w:szCs w:val="24"/>
        </w:rPr>
      </w:pPr>
      <w:r w:rsidRPr="00C8135D">
        <w:rPr>
          <w:rFonts w:ascii="Times New Roman" w:hAnsi="Times New Roman" w:cs="Times New Roman"/>
          <w:color w:val="000000"/>
          <w:sz w:val="24"/>
          <w:szCs w:val="24"/>
          <w:shd w:val="clear" w:color="auto" w:fill="FFFFFF"/>
        </w:rPr>
        <w:t>Come vivo i legami con la mia famiglia, quella in cui sono nato/a e quella a cui ho dato origine?</w:t>
      </w:r>
    </w:p>
    <w:p w:rsidR="00CC75A5" w:rsidRPr="00C8135D" w:rsidRDefault="00CC75A5" w:rsidP="00CC75A5">
      <w:pPr>
        <w:jc w:val="both"/>
        <w:rPr>
          <w:rFonts w:ascii="Times New Roman" w:hAnsi="Times New Roman" w:cs="Times New Roman"/>
          <w:color w:val="000000"/>
          <w:sz w:val="24"/>
          <w:szCs w:val="24"/>
          <w:shd w:val="clear" w:color="auto" w:fill="FFFFFF"/>
        </w:rPr>
      </w:pPr>
      <w:r w:rsidRPr="00C8135D">
        <w:rPr>
          <w:rFonts w:ascii="Times New Roman" w:eastAsia="Times New Roman" w:hAnsi="Times New Roman" w:cs="Times New Roman"/>
          <w:iCs/>
          <w:sz w:val="24"/>
          <w:szCs w:val="24"/>
          <w:lang w:eastAsia="it-IT"/>
        </w:rPr>
        <w:t xml:space="preserve">La presentazione al tempio rappresenta una importante tappa della rivelazione di Cristo. Come Simeone </w:t>
      </w:r>
      <w:r>
        <w:rPr>
          <w:rFonts w:ascii="Times New Roman" w:eastAsia="Times New Roman" w:hAnsi="Times New Roman" w:cs="Times New Roman"/>
          <w:iCs/>
          <w:sz w:val="24"/>
          <w:szCs w:val="24"/>
          <w:lang w:eastAsia="it-IT"/>
        </w:rPr>
        <w:t>sono</w:t>
      </w:r>
      <w:r w:rsidRPr="00C8135D">
        <w:rPr>
          <w:rFonts w:ascii="Times New Roman" w:eastAsia="Times New Roman" w:hAnsi="Times New Roman" w:cs="Times New Roman"/>
          <w:iCs/>
          <w:sz w:val="24"/>
          <w:szCs w:val="24"/>
          <w:lang w:eastAsia="it-IT"/>
        </w:rPr>
        <w:t xml:space="preserve"> capace di saper attendere con pazienza ed accogliere con gioia la novità cristiana?</w:t>
      </w:r>
    </w:p>
    <w:p w:rsidR="00CC75A5" w:rsidRPr="00C8135D" w:rsidRDefault="00CC75A5" w:rsidP="00CC75A5">
      <w:pPr>
        <w:spacing w:before="100" w:beforeAutospacing="1" w:after="0" w:line="240" w:lineRule="auto"/>
        <w:jc w:val="both"/>
        <w:rPr>
          <w:rFonts w:ascii="Times New Roman" w:eastAsia="Times New Roman" w:hAnsi="Times New Roman" w:cs="Times New Roman"/>
          <w:sz w:val="24"/>
          <w:szCs w:val="24"/>
          <w:lang w:eastAsia="it-IT"/>
        </w:rPr>
      </w:pPr>
      <w:r w:rsidRPr="00C8135D">
        <w:rPr>
          <w:rFonts w:ascii="Times New Roman" w:eastAsia="Times New Roman" w:hAnsi="Times New Roman" w:cs="Times New Roman"/>
          <w:iCs/>
          <w:sz w:val="24"/>
          <w:szCs w:val="24"/>
          <w:lang w:eastAsia="it-IT"/>
        </w:rPr>
        <w:t xml:space="preserve">L’anziano incontra il bambino: la scena della presentazione ci fa fare memoria della relazione </w:t>
      </w:r>
      <w:r>
        <w:rPr>
          <w:rFonts w:ascii="Times New Roman" w:eastAsia="Times New Roman" w:hAnsi="Times New Roman" w:cs="Times New Roman"/>
          <w:iCs/>
          <w:sz w:val="24"/>
          <w:szCs w:val="24"/>
          <w:lang w:eastAsia="it-IT"/>
        </w:rPr>
        <w:t>tra le generazioni</w:t>
      </w:r>
      <w:r w:rsidRPr="00C8135D">
        <w:rPr>
          <w:rFonts w:ascii="Times New Roman" w:eastAsia="Times New Roman" w:hAnsi="Times New Roman" w:cs="Times New Roman"/>
          <w:iCs/>
          <w:sz w:val="24"/>
          <w:szCs w:val="24"/>
          <w:lang w:eastAsia="it-IT"/>
        </w:rPr>
        <w:t>. Come viv</w:t>
      </w:r>
      <w:r>
        <w:rPr>
          <w:rFonts w:ascii="Times New Roman" w:eastAsia="Times New Roman" w:hAnsi="Times New Roman" w:cs="Times New Roman"/>
          <w:iCs/>
          <w:sz w:val="24"/>
          <w:szCs w:val="24"/>
          <w:lang w:eastAsia="it-IT"/>
        </w:rPr>
        <w:t>o</w:t>
      </w:r>
      <w:r w:rsidRPr="00C8135D">
        <w:rPr>
          <w:rFonts w:ascii="Times New Roman" w:eastAsia="Times New Roman" w:hAnsi="Times New Roman" w:cs="Times New Roman"/>
          <w:iCs/>
          <w:sz w:val="24"/>
          <w:szCs w:val="24"/>
          <w:lang w:eastAsia="it-IT"/>
        </w:rPr>
        <w:t xml:space="preserve"> le relazioni con le persone che </w:t>
      </w:r>
      <w:r>
        <w:rPr>
          <w:rFonts w:ascii="Times New Roman" w:eastAsia="Times New Roman" w:hAnsi="Times New Roman" w:cs="Times New Roman"/>
          <w:iCs/>
          <w:sz w:val="24"/>
          <w:szCs w:val="24"/>
          <w:lang w:eastAsia="it-IT"/>
        </w:rPr>
        <w:t>mi</w:t>
      </w:r>
      <w:r w:rsidRPr="00C8135D">
        <w:rPr>
          <w:rFonts w:ascii="Times New Roman" w:eastAsia="Times New Roman" w:hAnsi="Times New Roman" w:cs="Times New Roman"/>
          <w:iCs/>
          <w:sz w:val="24"/>
          <w:szCs w:val="24"/>
          <w:lang w:eastAsia="it-IT"/>
        </w:rPr>
        <w:t xml:space="preserve"> sono accanto? </w:t>
      </w:r>
      <w:r>
        <w:rPr>
          <w:rFonts w:ascii="Times New Roman" w:eastAsia="Times New Roman" w:hAnsi="Times New Roman" w:cs="Times New Roman"/>
          <w:iCs/>
          <w:sz w:val="24"/>
          <w:szCs w:val="24"/>
          <w:lang w:eastAsia="it-IT"/>
        </w:rPr>
        <w:t>Sono</w:t>
      </w:r>
      <w:r w:rsidRPr="00C8135D">
        <w:rPr>
          <w:rFonts w:ascii="Times New Roman" w:eastAsia="Times New Roman" w:hAnsi="Times New Roman" w:cs="Times New Roman"/>
          <w:iCs/>
          <w:sz w:val="24"/>
          <w:szCs w:val="24"/>
          <w:lang w:eastAsia="it-IT"/>
        </w:rPr>
        <w:t xml:space="preserve"> capace di saper vedere la validità che è intorno a </w:t>
      </w:r>
      <w:r>
        <w:rPr>
          <w:rFonts w:ascii="Times New Roman" w:eastAsia="Times New Roman" w:hAnsi="Times New Roman" w:cs="Times New Roman"/>
          <w:iCs/>
          <w:sz w:val="24"/>
          <w:szCs w:val="24"/>
          <w:lang w:eastAsia="it-IT"/>
        </w:rPr>
        <w:t>me</w:t>
      </w:r>
      <w:r w:rsidRPr="00C8135D">
        <w:rPr>
          <w:rFonts w:ascii="Times New Roman" w:eastAsia="Times New Roman" w:hAnsi="Times New Roman" w:cs="Times New Roman"/>
          <w:iCs/>
          <w:sz w:val="24"/>
          <w:szCs w:val="24"/>
          <w:lang w:eastAsia="it-IT"/>
        </w:rPr>
        <w:t>?</w:t>
      </w:r>
    </w:p>
    <w:p w:rsidR="00CC75A5" w:rsidRDefault="00CC75A5" w:rsidP="00CC75A5">
      <w:pPr>
        <w:spacing w:before="100" w:beforeAutospacing="1" w:after="0" w:line="240" w:lineRule="auto"/>
        <w:rPr>
          <w:rFonts w:ascii="Times New Roman" w:eastAsia="Times New Roman" w:hAnsi="Times New Roman" w:cs="Times New Roman"/>
          <w:iCs/>
          <w:sz w:val="24"/>
          <w:szCs w:val="24"/>
          <w:lang w:eastAsia="it-IT"/>
        </w:rPr>
      </w:pPr>
      <w:r w:rsidRPr="00C8135D">
        <w:rPr>
          <w:rFonts w:ascii="Times New Roman" w:eastAsia="Times New Roman" w:hAnsi="Times New Roman" w:cs="Times New Roman"/>
          <w:iCs/>
          <w:sz w:val="24"/>
          <w:szCs w:val="24"/>
          <w:lang w:eastAsia="it-IT"/>
        </w:rPr>
        <w:t xml:space="preserve">Quale parola di questa pagina lucana </w:t>
      </w:r>
      <w:r>
        <w:rPr>
          <w:rFonts w:ascii="Times New Roman" w:eastAsia="Times New Roman" w:hAnsi="Times New Roman" w:cs="Times New Roman"/>
          <w:iCs/>
          <w:sz w:val="24"/>
          <w:szCs w:val="24"/>
          <w:lang w:eastAsia="it-IT"/>
        </w:rPr>
        <w:t>m</w:t>
      </w:r>
      <w:r w:rsidRPr="00C8135D">
        <w:rPr>
          <w:rFonts w:ascii="Times New Roman" w:eastAsia="Times New Roman" w:hAnsi="Times New Roman" w:cs="Times New Roman"/>
          <w:iCs/>
          <w:sz w:val="24"/>
          <w:szCs w:val="24"/>
          <w:lang w:eastAsia="it-IT"/>
        </w:rPr>
        <w:t>i ha colpito di più? Perché?</w:t>
      </w:r>
    </w:p>
    <w:p w:rsidR="00CC75A5" w:rsidRDefault="00CC75A5" w:rsidP="00CC75A5">
      <w:pPr>
        <w:jc w:val="both"/>
        <w:rPr>
          <w:rFonts w:ascii="Times New Roman" w:hAnsi="Times New Roman" w:cs="Times New Roman"/>
          <w:b/>
          <w:sz w:val="24"/>
          <w:szCs w:val="24"/>
        </w:rPr>
      </w:pPr>
    </w:p>
    <w:p w:rsidR="00C06A1F" w:rsidRPr="00CC75A5" w:rsidRDefault="00CC75A5" w:rsidP="00C06A1F">
      <w:pPr>
        <w:jc w:val="both"/>
        <w:rPr>
          <w:rFonts w:ascii="Times New Roman" w:hAnsi="Times New Roman" w:cs="Times New Roman"/>
          <w:b/>
          <w:sz w:val="24"/>
          <w:szCs w:val="24"/>
        </w:rPr>
      </w:pPr>
      <w:r w:rsidRPr="006C247E">
        <w:rPr>
          <w:rFonts w:ascii="Times New Roman" w:hAnsi="Times New Roman" w:cs="Times New Roman"/>
          <w:b/>
          <w:sz w:val="24"/>
          <w:szCs w:val="24"/>
        </w:rPr>
        <w:t>Il pensiero dei Padri</w:t>
      </w:r>
    </w:p>
    <w:p w:rsidR="00C06A1F" w:rsidRPr="00CC75A5" w:rsidRDefault="00C06A1F" w:rsidP="00C06A1F">
      <w:pPr>
        <w:jc w:val="both"/>
        <w:rPr>
          <w:rFonts w:ascii="Times New Roman" w:hAnsi="Times New Roman" w:cs="Times New Roman"/>
          <w:sz w:val="24"/>
          <w:szCs w:val="24"/>
        </w:rPr>
      </w:pPr>
      <w:r w:rsidRPr="00CC75A5">
        <w:rPr>
          <w:rFonts w:ascii="Times New Roman" w:hAnsi="Times New Roman" w:cs="Times New Roman"/>
          <w:sz w:val="24"/>
          <w:szCs w:val="24"/>
        </w:rPr>
        <w:t>Dai «</w:t>
      </w:r>
      <w:r w:rsidRPr="00CC75A5">
        <w:rPr>
          <w:rFonts w:ascii="Times New Roman" w:hAnsi="Times New Roman" w:cs="Times New Roman"/>
          <w:i/>
          <w:sz w:val="24"/>
          <w:szCs w:val="24"/>
        </w:rPr>
        <w:t>Discorsi</w:t>
      </w:r>
      <w:r w:rsidRPr="00CC75A5">
        <w:rPr>
          <w:rFonts w:ascii="Times New Roman" w:hAnsi="Times New Roman" w:cs="Times New Roman"/>
          <w:sz w:val="24"/>
          <w:szCs w:val="24"/>
        </w:rPr>
        <w:t>» d</w:t>
      </w:r>
      <w:r w:rsidR="00CC75A5">
        <w:rPr>
          <w:rFonts w:ascii="Times New Roman" w:hAnsi="Times New Roman" w:cs="Times New Roman"/>
          <w:sz w:val="24"/>
          <w:szCs w:val="24"/>
        </w:rPr>
        <w:t>el beato</w:t>
      </w:r>
      <w:r w:rsidRPr="00CC75A5">
        <w:rPr>
          <w:rFonts w:ascii="Times New Roman" w:hAnsi="Times New Roman" w:cs="Times New Roman"/>
          <w:sz w:val="24"/>
          <w:szCs w:val="24"/>
        </w:rPr>
        <w:t xml:space="preserve"> Paolo VI, </w:t>
      </w:r>
      <w:r w:rsidR="005300C4" w:rsidRPr="00CC75A5">
        <w:rPr>
          <w:rFonts w:ascii="Times New Roman" w:hAnsi="Times New Roman" w:cs="Times New Roman"/>
          <w:sz w:val="24"/>
          <w:szCs w:val="24"/>
        </w:rPr>
        <w:t>papa (</w:t>
      </w:r>
      <w:r w:rsidRPr="00CC75A5">
        <w:rPr>
          <w:rFonts w:ascii="Times New Roman" w:hAnsi="Times New Roman" w:cs="Times New Roman"/>
          <w:sz w:val="24"/>
          <w:szCs w:val="24"/>
        </w:rPr>
        <w:t xml:space="preserve">Discorso tenuto a </w:t>
      </w:r>
      <w:r w:rsidR="00CC75A5" w:rsidRPr="00CC75A5">
        <w:rPr>
          <w:rFonts w:ascii="Times New Roman" w:hAnsi="Times New Roman" w:cs="Times New Roman"/>
          <w:sz w:val="24"/>
          <w:szCs w:val="24"/>
        </w:rPr>
        <w:t>Nazareth</w:t>
      </w:r>
      <w:r w:rsidRPr="00CC75A5">
        <w:rPr>
          <w:rFonts w:ascii="Times New Roman" w:hAnsi="Times New Roman" w:cs="Times New Roman"/>
          <w:sz w:val="24"/>
          <w:szCs w:val="24"/>
        </w:rPr>
        <w:t xml:space="preserve">, 5 gennaio 1964) </w:t>
      </w:r>
    </w:p>
    <w:p w:rsidR="00C06A1F" w:rsidRPr="00CC75A5" w:rsidRDefault="00C06A1F" w:rsidP="00C06A1F">
      <w:pPr>
        <w:jc w:val="both"/>
        <w:rPr>
          <w:rFonts w:ascii="Times New Roman" w:hAnsi="Times New Roman" w:cs="Times New Roman"/>
          <w:sz w:val="24"/>
          <w:szCs w:val="24"/>
        </w:rPr>
      </w:pPr>
      <w:r w:rsidRPr="00CC75A5">
        <w:rPr>
          <w:rFonts w:ascii="Times New Roman" w:hAnsi="Times New Roman" w:cs="Times New Roman"/>
          <w:sz w:val="24"/>
          <w:szCs w:val="24"/>
        </w:rPr>
        <w:t xml:space="preserve">La casa di </w:t>
      </w:r>
      <w:r w:rsidR="00CC75A5" w:rsidRPr="00CC75A5">
        <w:rPr>
          <w:rFonts w:ascii="Times New Roman" w:hAnsi="Times New Roman" w:cs="Times New Roman"/>
          <w:sz w:val="24"/>
          <w:szCs w:val="24"/>
        </w:rPr>
        <w:t>Nazareth</w:t>
      </w:r>
      <w:r w:rsidRPr="00CC75A5">
        <w:rPr>
          <w:rFonts w:ascii="Times New Roman" w:hAnsi="Times New Roman" w:cs="Times New Roman"/>
          <w:sz w:val="24"/>
          <w:szCs w:val="24"/>
        </w:rPr>
        <w:t xml:space="preserve"> è la scuola dove si è iniziati a comprendere la vita di Gesù, cioè la scuola del Vangelo. Qui si impara ad osservare, ad ascoltare, a meditare, a penetrare il significato così profondo e così misterioso di questa manifestazione del Figlio di Dio tanto semplice, umile e bella. Forse anche impariamo, quasi senza accorgercene, ad imitare. </w:t>
      </w:r>
    </w:p>
    <w:p w:rsidR="00C06A1F" w:rsidRPr="00CC75A5" w:rsidRDefault="00C06A1F" w:rsidP="00C06A1F">
      <w:pPr>
        <w:jc w:val="both"/>
        <w:rPr>
          <w:rFonts w:ascii="Times New Roman" w:hAnsi="Times New Roman" w:cs="Times New Roman"/>
          <w:sz w:val="24"/>
          <w:szCs w:val="24"/>
        </w:rPr>
      </w:pPr>
      <w:r w:rsidRPr="00CC75A5">
        <w:rPr>
          <w:rFonts w:ascii="Times New Roman" w:hAnsi="Times New Roman" w:cs="Times New Roman"/>
          <w:sz w:val="24"/>
          <w:szCs w:val="24"/>
        </w:rPr>
        <w:t xml:space="preserve">Qui impariamo il metodo che ci permetterà di conoscere chi è il Cristo. Qui scopriamo il bisogno di osservare il quadro del suo soggiorno in mezzo a noi: cioè i luoghi, i tempi, i costumi, il linguaggio, i sacri riti, tutto insomma ciò di cui Gesù si servì per manifestarsi al mondo. </w:t>
      </w:r>
    </w:p>
    <w:p w:rsidR="00C06A1F" w:rsidRPr="00CC75A5" w:rsidRDefault="00C06A1F" w:rsidP="00C06A1F">
      <w:pPr>
        <w:jc w:val="both"/>
        <w:rPr>
          <w:rFonts w:ascii="Times New Roman" w:hAnsi="Times New Roman" w:cs="Times New Roman"/>
          <w:sz w:val="24"/>
          <w:szCs w:val="24"/>
        </w:rPr>
      </w:pPr>
      <w:r w:rsidRPr="00CC75A5">
        <w:rPr>
          <w:rFonts w:ascii="Times New Roman" w:hAnsi="Times New Roman" w:cs="Times New Roman"/>
          <w:sz w:val="24"/>
          <w:szCs w:val="24"/>
        </w:rPr>
        <w:t xml:space="preserve">Qui tutto ha una voce, tutto ha un significato. Qui, a questa scuola, certo comprendiamo perché dobbiamo tenere una disciplina spirituale, se vogliamo seguire la dottrina del Vangelo e diventare discepoli del Cristo. Oh! come volentieri vorremmo ritornare fanciulli e metterci a questa umile e sublime scuola di </w:t>
      </w:r>
      <w:r w:rsidR="00CC75A5" w:rsidRPr="00CC75A5">
        <w:rPr>
          <w:rFonts w:ascii="Times New Roman" w:hAnsi="Times New Roman" w:cs="Times New Roman"/>
          <w:sz w:val="24"/>
          <w:szCs w:val="24"/>
        </w:rPr>
        <w:t>Nazareth</w:t>
      </w:r>
      <w:r w:rsidRPr="00CC75A5">
        <w:rPr>
          <w:rFonts w:ascii="Times New Roman" w:hAnsi="Times New Roman" w:cs="Times New Roman"/>
          <w:sz w:val="24"/>
          <w:szCs w:val="24"/>
        </w:rPr>
        <w:t xml:space="preserve">! Quanto ardentemente desidereremmo di ricominciare, vicino a Maria, ad apprendere la vera scienza della vita e la superiore sapienza delle verità divine! Ma noi non siamo che di passaggio e ci è necessario deporre il desiderio di continuare a conoscere, in questa casa, la mai compiuta formazione all'intelligenza del Vangelo. Tuttavia non lasceremo questo luogo senza aver raccolto, quasi furtivamente, alcuni brevi ammonimenti dalla casa di </w:t>
      </w:r>
      <w:r w:rsidR="00CC75A5" w:rsidRPr="00CC75A5">
        <w:rPr>
          <w:rFonts w:ascii="Times New Roman" w:hAnsi="Times New Roman" w:cs="Times New Roman"/>
          <w:sz w:val="24"/>
          <w:szCs w:val="24"/>
        </w:rPr>
        <w:t>Nazareth</w:t>
      </w:r>
      <w:r w:rsidRPr="00CC75A5">
        <w:rPr>
          <w:rFonts w:ascii="Times New Roman" w:hAnsi="Times New Roman" w:cs="Times New Roman"/>
          <w:sz w:val="24"/>
          <w:szCs w:val="24"/>
        </w:rPr>
        <w:t xml:space="preserve">. </w:t>
      </w:r>
    </w:p>
    <w:p w:rsidR="00C06A1F" w:rsidRPr="00CC75A5" w:rsidRDefault="00C06A1F" w:rsidP="00C06A1F">
      <w:pPr>
        <w:jc w:val="both"/>
        <w:rPr>
          <w:rFonts w:ascii="Times New Roman" w:hAnsi="Times New Roman" w:cs="Times New Roman"/>
          <w:sz w:val="24"/>
          <w:szCs w:val="24"/>
        </w:rPr>
      </w:pPr>
      <w:r w:rsidRPr="00CC75A5">
        <w:rPr>
          <w:rFonts w:ascii="Times New Roman" w:hAnsi="Times New Roman" w:cs="Times New Roman"/>
          <w:sz w:val="24"/>
          <w:szCs w:val="24"/>
        </w:rPr>
        <w:t xml:space="preserve">In primo luogo essa ci insegna il silenzio. Oh! se rinascesse in noi la stima del silenzio, atmosfera ammirabile ed indispensabile dello spirito: mentre siamo storditi da tanti frastuoni, rumori e voci clamorose nella esagitata e tumultuosa vita del nostro tempo. Oh! silenzio di </w:t>
      </w:r>
      <w:r w:rsidR="00CC75A5" w:rsidRPr="00CC75A5">
        <w:rPr>
          <w:rFonts w:ascii="Times New Roman" w:hAnsi="Times New Roman" w:cs="Times New Roman"/>
          <w:sz w:val="24"/>
          <w:szCs w:val="24"/>
        </w:rPr>
        <w:t>Nazareth</w:t>
      </w:r>
      <w:r w:rsidRPr="00CC75A5">
        <w:rPr>
          <w:rFonts w:ascii="Times New Roman" w:hAnsi="Times New Roman" w:cs="Times New Roman"/>
          <w:sz w:val="24"/>
          <w:szCs w:val="24"/>
        </w:rPr>
        <w:t xml:space="preserve">, insegnaci ad essere fermi nei buoni pensieri, intenti alla vita interiore, pronti a ben sentire le segrete ispirazioni di Dio e le esortazioni dei veri maestri. Insegnaci quanto importanti e necessari siano il lavoro di </w:t>
      </w:r>
      <w:r w:rsidRPr="00CC75A5">
        <w:rPr>
          <w:rFonts w:ascii="Times New Roman" w:hAnsi="Times New Roman" w:cs="Times New Roman"/>
          <w:sz w:val="24"/>
          <w:szCs w:val="24"/>
        </w:rPr>
        <w:lastRenderedPageBreak/>
        <w:t xml:space="preserve">preparazione, lo studio, la meditazione, l'interiorità della vita, la preghiera, che Dio solo vede nel segreto. </w:t>
      </w:r>
    </w:p>
    <w:p w:rsidR="00C06A1F" w:rsidRPr="00CC75A5" w:rsidRDefault="00C06A1F" w:rsidP="00C06A1F">
      <w:pPr>
        <w:jc w:val="both"/>
        <w:rPr>
          <w:rFonts w:ascii="Times New Roman" w:hAnsi="Times New Roman" w:cs="Times New Roman"/>
          <w:sz w:val="24"/>
          <w:szCs w:val="24"/>
        </w:rPr>
      </w:pPr>
      <w:r w:rsidRPr="00CC75A5">
        <w:rPr>
          <w:rFonts w:ascii="Times New Roman" w:hAnsi="Times New Roman" w:cs="Times New Roman"/>
          <w:sz w:val="24"/>
          <w:szCs w:val="24"/>
        </w:rPr>
        <w:t xml:space="preserve">Qui comprendiamo il modo di vivere in famiglia. </w:t>
      </w:r>
      <w:r w:rsidR="00CC75A5" w:rsidRPr="00CC75A5">
        <w:rPr>
          <w:rFonts w:ascii="Times New Roman" w:hAnsi="Times New Roman" w:cs="Times New Roman"/>
          <w:sz w:val="24"/>
          <w:szCs w:val="24"/>
        </w:rPr>
        <w:t>Nazareth</w:t>
      </w:r>
      <w:r w:rsidRPr="00CC75A5">
        <w:rPr>
          <w:rFonts w:ascii="Times New Roman" w:hAnsi="Times New Roman" w:cs="Times New Roman"/>
          <w:sz w:val="24"/>
          <w:szCs w:val="24"/>
        </w:rPr>
        <w:t xml:space="preserve"> ci ricordi cos'è la famiglia, cos'è la comunione di amore, la sua bellezza austera e semplice, il suo carattere sacro </w:t>
      </w:r>
      <w:r w:rsidR="00CC75A5" w:rsidRPr="00CC75A5">
        <w:rPr>
          <w:rFonts w:ascii="Times New Roman" w:hAnsi="Times New Roman" w:cs="Times New Roman"/>
          <w:sz w:val="24"/>
          <w:szCs w:val="24"/>
        </w:rPr>
        <w:t>e</w:t>
      </w:r>
      <w:r w:rsidRPr="00CC75A5">
        <w:rPr>
          <w:rFonts w:ascii="Times New Roman" w:hAnsi="Times New Roman" w:cs="Times New Roman"/>
          <w:sz w:val="24"/>
          <w:szCs w:val="24"/>
        </w:rPr>
        <w:t xml:space="preserve"> inviolabile; ci faccia vedere com'è dolce ed insostituibile l'educazione in famiglia, ci insegni la sua funzione naturale nell'ordine sociale. Infine impariamo la lezione del lavoro. Oh! dimora di </w:t>
      </w:r>
      <w:r w:rsidR="00CC75A5" w:rsidRPr="00CC75A5">
        <w:rPr>
          <w:rFonts w:ascii="Times New Roman" w:hAnsi="Times New Roman" w:cs="Times New Roman"/>
          <w:sz w:val="24"/>
          <w:szCs w:val="24"/>
        </w:rPr>
        <w:t>Nazareth</w:t>
      </w:r>
      <w:r w:rsidRPr="00CC75A5">
        <w:rPr>
          <w:rFonts w:ascii="Times New Roman" w:hAnsi="Times New Roman" w:cs="Times New Roman"/>
          <w:sz w:val="24"/>
          <w:szCs w:val="24"/>
        </w:rPr>
        <w:t>, casa del Figlio del falegname! Qui soprattutto desideriamo comprendere e celebrare la legge, severa certo ma redentrice della fatica umana; qui nobilitare la dignità del lavoro in modo che sia sentita da tutti; ricordare sotto questo tetto che il lavoro non può essere fine a se stesso, ma che riceve la sua libertà ed eccellenza, non solamente da quello che si chiama valore economico, ma anche da ciò che lo volge al suo nobile fine; qui infine vogliamo salutare gli operai di tutto il mondo e mostrar loro il grande modello, il loro divino fratello, il profeta di tutte le giuste cause che li riguardano, cioè Cristo nostro Signore.</w:t>
      </w:r>
    </w:p>
    <w:p w:rsidR="00CC75A5" w:rsidRDefault="00CC75A5">
      <w:pPr>
        <w:jc w:val="both"/>
        <w:rPr>
          <w:rFonts w:ascii="Times New Roman" w:hAnsi="Times New Roman" w:cs="Times New Roman"/>
          <w:sz w:val="24"/>
          <w:szCs w:val="24"/>
        </w:rPr>
      </w:pPr>
    </w:p>
    <w:p w:rsidR="00CC75A5" w:rsidRPr="00CC75A5" w:rsidRDefault="00CC75A5" w:rsidP="00CC75A5">
      <w:pPr>
        <w:jc w:val="both"/>
        <w:rPr>
          <w:rFonts w:ascii="Times New Roman" w:hAnsi="Times New Roman" w:cs="Times New Roman"/>
          <w:sz w:val="24"/>
          <w:szCs w:val="24"/>
        </w:rPr>
      </w:pPr>
      <w:r w:rsidRPr="00CC75A5">
        <w:rPr>
          <w:rFonts w:ascii="Times New Roman" w:eastAsia="Times New Roman" w:hAnsi="Times New Roman" w:cs="Times New Roman"/>
          <w:sz w:val="24"/>
          <w:szCs w:val="24"/>
          <w:lang w:eastAsia="it-IT"/>
        </w:rPr>
        <w:t>PREGHIAMO</w:t>
      </w:r>
    </w:p>
    <w:p w:rsidR="00CC75A5" w:rsidRPr="00CC75A5" w:rsidRDefault="00CC75A5">
      <w:pPr>
        <w:jc w:val="both"/>
        <w:rPr>
          <w:rFonts w:ascii="Times New Roman" w:hAnsi="Times New Roman" w:cs="Times New Roman"/>
          <w:sz w:val="24"/>
          <w:szCs w:val="24"/>
        </w:rPr>
      </w:pPr>
      <w:r w:rsidRPr="00CC75A5">
        <w:rPr>
          <w:rFonts w:ascii="Times New Roman" w:hAnsi="Times New Roman" w:cs="Times New Roman"/>
          <w:sz w:val="24"/>
          <w:szCs w:val="24"/>
        </w:rPr>
        <w:t>O Dio, nostro creatore e Padre, tu hai voluto che il tuo Figlio, generato prima dell'aurora del mondo, divenisse membro dell'umana famiglia; ravviva in noi la venerazione per il dono e il mistero della vita, perché i genitori si sentano partecipi della fecondità del tuo amore, e i figli crescano in sapienza, età e grazia, rendendo lode al tuo santo nome.</w:t>
      </w:r>
      <w:r w:rsidRPr="00CC75A5">
        <w:rPr>
          <w:rFonts w:ascii="Book Antiqua" w:hAnsi="Book Antiqua"/>
          <w:color w:val="800000"/>
          <w:sz w:val="27"/>
          <w:szCs w:val="27"/>
        </w:rPr>
        <w:t xml:space="preserve"> </w:t>
      </w:r>
      <w:r w:rsidRPr="00CC75A5">
        <w:rPr>
          <w:rFonts w:ascii="Times New Roman" w:hAnsi="Times New Roman" w:cs="Times New Roman"/>
          <w:sz w:val="24"/>
          <w:szCs w:val="24"/>
        </w:rPr>
        <w:t>Per il nostro Signore Gesù Cristo, tuo Figlio, che è Dio, e vive e regna con te, nell'unità dello Spirito Santo, per tutti i secoli dei secoli. </w:t>
      </w:r>
      <w:r>
        <w:rPr>
          <w:rFonts w:ascii="Times New Roman" w:hAnsi="Times New Roman" w:cs="Times New Roman"/>
          <w:sz w:val="24"/>
          <w:szCs w:val="24"/>
        </w:rPr>
        <w:t>Amen</w:t>
      </w:r>
    </w:p>
    <w:sectPr w:rsidR="00CC75A5" w:rsidRPr="00CC75A5">
      <w:foot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E46" w:rsidRDefault="004D7E46" w:rsidP="00C06A1F">
      <w:pPr>
        <w:spacing w:after="0" w:line="240" w:lineRule="auto"/>
      </w:pPr>
      <w:r>
        <w:separator/>
      </w:r>
    </w:p>
  </w:endnote>
  <w:endnote w:type="continuationSeparator" w:id="0">
    <w:p w:rsidR="004D7E46" w:rsidRDefault="004D7E46" w:rsidP="00C06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045278"/>
      <w:docPartObj>
        <w:docPartGallery w:val="Page Numbers (Bottom of Page)"/>
        <w:docPartUnique/>
      </w:docPartObj>
    </w:sdtPr>
    <w:sdtEndPr/>
    <w:sdtContent>
      <w:p w:rsidR="00C06A1F" w:rsidRDefault="00C06A1F">
        <w:pPr>
          <w:pStyle w:val="Pidipagina"/>
        </w:pPr>
        <w:r>
          <w:fldChar w:fldCharType="begin"/>
        </w:r>
        <w:r>
          <w:instrText>PAGE   \* MERGEFORMAT</w:instrText>
        </w:r>
        <w:r>
          <w:fldChar w:fldCharType="separate"/>
        </w:r>
        <w:r w:rsidR="00437A1E">
          <w:rPr>
            <w:noProof/>
          </w:rPr>
          <w:t>6</w:t>
        </w:r>
        <w:r>
          <w:fldChar w:fldCharType="end"/>
        </w:r>
      </w:p>
    </w:sdtContent>
  </w:sdt>
  <w:p w:rsidR="00C06A1F" w:rsidRDefault="00C06A1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E46" w:rsidRDefault="004D7E46" w:rsidP="00C06A1F">
      <w:pPr>
        <w:spacing w:after="0" w:line="240" w:lineRule="auto"/>
      </w:pPr>
      <w:r>
        <w:separator/>
      </w:r>
    </w:p>
  </w:footnote>
  <w:footnote w:type="continuationSeparator" w:id="0">
    <w:p w:rsidR="004D7E46" w:rsidRDefault="004D7E46" w:rsidP="00C06A1F">
      <w:pPr>
        <w:spacing w:after="0" w:line="240" w:lineRule="auto"/>
      </w:pPr>
      <w:r>
        <w:continuationSeparator/>
      </w:r>
    </w:p>
  </w:footnote>
  <w:footnote w:id="1">
    <w:p w:rsidR="00CC75A5" w:rsidRDefault="00CC75A5" w:rsidP="00CC75A5">
      <w:pPr>
        <w:pStyle w:val="Testonotaapidipagina"/>
        <w:jc w:val="both"/>
      </w:pPr>
      <w:r>
        <w:rPr>
          <w:rStyle w:val="Rimandonotaapidipagina"/>
        </w:rPr>
        <w:footnoteRef/>
      </w:r>
      <w:r>
        <w:t xml:space="preserve"> “</w:t>
      </w:r>
      <w:r w:rsidRPr="00C01790">
        <w:rPr>
          <w:i/>
        </w:rPr>
        <w:t>Il Signore parlò a Mosè e disse: «Parla agli Israeliti dicendo: «Se una donna sarà rimasta incinta e darà alla luce un maschio, sarà impura per sette giorni; sarà impura come nel tempo delle sue mestruazioni. L'ottavo giorno si circonciderà il prepuzio del bambino. Poi ella resterà ancora trentatré giorni a purificarsi dal suo sangue; non toccherà alcuna cosa santa e non entrerà nel santuario, finché non siano compiuti i giorni della sua purificazione. Ma se partorisce una femmina sarà impura due settimane come durante le sue mestruazioni; resterà sessantasei giorni a purificarsi del suo sangue. Quando i giorni della sua purificazione per un figlio o per una figlia saranno compiuti, porterà al sacerdote all'ingresso della tenda del convegno un agnello di un anno come olocausto e un colombo o una tortora in sacrificio per il peccato. Il sacerdote li offrirà davanti al Signore e farà il rito espiatorio per lei; ella sarà purificata dal flusso del suo sangue. Questa è la legge che riguarda la donna, quando partorisce un maschio o una femmina. Se non ha mezzi per offrire un agnello, prenderà due tortore o due colombi: uno per l'olocausto e l'altro per il sacrificio per il peccato. Il sacerdote compirà il rito espiatorio per lei ed ella sarà pura»</w:t>
      </w:r>
      <w:r>
        <w:t>.”</w:t>
      </w:r>
    </w:p>
  </w:footnote>
  <w:footnote w:id="2">
    <w:p w:rsidR="00CC75A5" w:rsidRDefault="00CC75A5" w:rsidP="00CC75A5">
      <w:pPr>
        <w:pStyle w:val="Testonotaapidipagina"/>
        <w:jc w:val="both"/>
      </w:pPr>
      <w:r>
        <w:rPr>
          <w:rStyle w:val="Rimandonotaapidipagina"/>
        </w:rPr>
        <w:footnoteRef/>
      </w:r>
      <w:r>
        <w:t xml:space="preserve"> </w:t>
      </w:r>
      <w:r w:rsidRPr="008F51E0">
        <w:t>Quando il Signore ti avrà fatto entrare nella terra del Cananeo, come ha giurato a te e ai tuoi padri, e te l'avrà data in possesso, tu riserverai per il Signore ogni primogenito del seno materno; ogni primo parto del tuo bestiame, se di sesso maschile, lo consacrerai al Signore.</w:t>
      </w:r>
      <w:r>
        <w:t xml:space="preserve"> </w:t>
      </w:r>
      <w:r w:rsidRPr="008F51E0">
        <w:t xml:space="preserve">Riscatterai ogni primo parto dell'asino mediante un capo di bestiame minuto e, se non lo vorrai riscattare, gli spaccherai la nuca. Riscatterai ogni primogenito dell'uomo tra i tuoi discendenti. </w:t>
      </w:r>
      <w:r>
        <w:t xml:space="preserve"> </w:t>
      </w:r>
      <w:r w:rsidRPr="008F51E0">
        <w:t>Quando tuo figlio un domani ti chiederà: «Che significa ciò?», tu gli risponderai: «Con la potenza del suo braccio il Signore ci ha fatto uscire dall'Egitto, dalla condizione servile.</w:t>
      </w:r>
      <w:r>
        <w:t xml:space="preserve"> </w:t>
      </w:r>
      <w:r w:rsidRPr="008F51E0">
        <w:t>Poiché il faraone si ostinava a non lasciarci partire, il Signore ha ucciso ogni primogenito nella terra d'Egitto: i primogeniti degli uomini e i primogeniti del bestiame. Per questo io sacrifico al Signore ogni primo parto di sesso maschile e riscatto ogni primogenito dei miei discendenti». Questo sarà un segno sulla tua mano, sarà un pendaglio fra i tuoi occhi, poiché con la potenza del suo braccio il Signore ci ha fatto uscire dall'Egitto».</w:t>
      </w:r>
    </w:p>
  </w:footnote>
  <w:footnote w:id="3">
    <w:p w:rsidR="00CC75A5" w:rsidRDefault="00CC75A5" w:rsidP="00CC75A5">
      <w:pPr>
        <w:pStyle w:val="Testonotaapidipagina"/>
        <w:jc w:val="both"/>
      </w:pPr>
      <w:r>
        <w:rPr>
          <w:rStyle w:val="Rimandonotaapidipagina"/>
        </w:rPr>
        <w:footnoteRef/>
      </w:r>
      <w:r>
        <w:t xml:space="preserve"> “</w:t>
      </w:r>
      <w:r w:rsidRPr="00C01790">
        <w:rPr>
          <w:i/>
        </w:rPr>
        <w:t>Pensate che io sia venuto a portare pace sulla terra? No, io vi dico, ma divisione. D'ora innanzi, se in una famiglia vi sono cinque persone, saranno divisi tre contro due e due contro tre; si divideranno padre contro figlio e figlio contro padre, madre contro figlia e figlia contro madre, suocera contro nuora e nuora contro suocera»</w:t>
      </w:r>
      <w:r w:rsidRPr="00547F0E">
        <w:t>.</w:t>
      </w:r>
      <w:r>
        <w:t>”</w:t>
      </w:r>
    </w:p>
  </w:footnote>
  <w:footnote w:id="4">
    <w:p w:rsidR="00CC75A5" w:rsidRDefault="00CC75A5" w:rsidP="00CC75A5">
      <w:pPr>
        <w:pStyle w:val="Testonotaapidipagina"/>
        <w:jc w:val="both"/>
      </w:pPr>
      <w:r>
        <w:rPr>
          <w:rStyle w:val="Rimandonotaapidipagina"/>
        </w:rPr>
        <w:footnoteRef/>
      </w:r>
      <w:r>
        <w:t xml:space="preserve"> “</w:t>
      </w:r>
      <w:r w:rsidRPr="00C01790">
        <w:t>Infatti la parola di Dio è viva, efficace e più tagliente di ogni spada a doppio taglio; essa penetra fino al punto di divisione dell'anima e dello spirito, fino alle giunture e alle midolla, e discerne i sentimenti e i pensieri del cuore.</w:t>
      </w:r>
      <w:r>
        <w:t>”</w:t>
      </w:r>
    </w:p>
  </w:footnote>
  <w:footnote w:id="5">
    <w:p w:rsidR="00CC75A5" w:rsidRDefault="00CC75A5" w:rsidP="00CC75A5">
      <w:pPr>
        <w:pStyle w:val="Testonotaapidipagina"/>
      </w:pPr>
      <w:r>
        <w:rPr>
          <w:rStyle w:val="Rimandonotaapidipagina"/>
        </w:rPr>
        <w:footnoteRef/>
      </w:r>
      <w:r>
        <w:t xml:space="preserve"> Il nome significa «</w:t>
      </w:r>
      <w:r w:rsidRPr="004C6738">
        <w:t>Dio ha ascoltato</w:t>
      </w:r>
      <w:r>
        <w:t>-esaudimento».</w:t>
      </w:r>
    </w:p>
  </w:footnote>
  <w:footnote w:id="6">
    <w:p w:rsidR="00CC75A5" w:rsidRDefault="00CC75A5" w:rsidP="00CC75A5">
      <w:pPr>
        <w:pStyle w:val="Testonotaapidipagina"/>
        <w:jc w:val="both"/>
      </w:pPr>
      <w:r>
        <w:rPr>
          <w:rStyle w:val="Rimandonotaapidipagina"/>
        </w:rPr>
        <w:footnoteRef/>
      </w:r>
      <w:r>
        <w:t xml:space="preserve"> </w:t>
      </w:r>
      <w:r w:rsidRPr="00A4013C">
        <w:t xml:space="preserve">Anna è una profetessa, come altre dell'Antico Testamento: Miriam, la sorella di </w:t>
      </w:r>
      <w:proofErr w:type="spellStart"/>
      <w:r w:rsidRPr="00A4013C">
        <w:t>Mosé</w:t>
      </w:r>
      <w:proofErr w:type="spellEnd"/>
      <w:r w:rsidRPr="00A4013C">
        <w:t xml:space="preserve"> e di Aronne, (Es 15,20), Debora (</w:t>
      </w:r>
      <w:proofErr w:type="spellStart"/>
      <w:r w:rsidRPr="00A4013C">
        <w:t>Gdc</w:t>
      </w:r>
      <w:proofErr w:type="spellEnd"/>
      <w:r w:rsidRPr="00A4013C">
        <w:t xml:space="preserve"> 4,4), </w:t>
      </w:r>
      <w:proofErr w:type="spellStart"/>
      <w:r w:rsidRPr="00A4013C">
        <w:t>Hulda</w:t>
      </w:r>
      <w:proofErr w:type="spellEnd"/>
      <w:r w:rsidRPr="00A4013C">
        <w:t xml:space="preserve"> (2Re 22,14), ma Anna è già segno dell'era messianica nella quale il dono dello Spirito scenderà su tutto il popolo (At 2,17s)</w:t>
      </w:r>
    </w:p>
  </w:footnote>
  <w:footnote w:id="7">
    <w:p w:rsidR="00CC75A5" w:rsidRDefault="00CC75A5" w:rsidP="00CC75A5">
      <w:pPr>
        <w:pStyle w:val="Testonotaapidipagina"/>
        <w:jc w:val="both"/>
      </w:pPr>
      <w:r>
        <w:rPr>
          <w:rStyle w:val="Rimandonotaapidipagina"/>
        </w:rPr>
        <w:footnoteRef/>
      </w:r>
      <w:r>
        <w:t xml:space="preserve"> “</w:t>
      </w:r>
      <w:r w:rsidRPr="00BD382B">
        <w:rPr>
          <w:i/>
          <w:iCs/>
        </w:rPr>
        <w:t>Su di lui si poserà lo spirito del Signore,</w:t>
      </w:r>
      <w:r>
        <w:rPr>
          <w:i/>
          <w:iCs/>
        </w:rPr>
        <w:t xml:space="preserve"> </w:t>
      </w:r>
      <w:r w:rsidRPr="00BD382B">
        <w:rPr>
          <w:i/>
          <w:iCs/>
        </w:rPr>
        <w:t>spirito di sapienza e d'intelligenza,</w:t>
      </w:r>
      <w:r>
        <w:rPr>
          <w:i/>
          <w:iCs/>
        </w:rPr>
        <w:t xml:space="preserve"> </w:t>
      </w:r>
      <w:r w:rsidRPr="00BD382B">
        <w:rPr>
          <w:i/>
          <w:iCs/>
        </w:rPr>
        <w:t>spirito di consiglio e di fortezza, spirito di conoscenza e di timore del Signore</w:t>
      </w:r>
      <w:r>
        <w:rPr>
          <w:i/>
          <w:iCs/>
        </w:rPr>
        <w:t>”</w:t>
      </w:r>
      <w:r w:rsidRPr="00BD382B">
        <w:rPr>
          <w:i/>
          <w:iCs/>
        </w:rPr>
        <w:t>.</w:t>
      </w:r>
    </w:p>
  </w:footnote>
  <w:footnote w:id="8">
    <w:p w:rsidR="00CC75A5" w:rsidRDefault="00CC75A5" w:rsidP="00CC75A5">
      <w:pPr>
        <w:pStyle w:val="Testonotaapidipagina"/>
      </w:pPr>
      <w:r>
        <w:rPr>
          <w:rStyle w:val="Rimandonotaapidipagina"/>
        </w:rPr>
        <w:footnoteRef/>
      </w:r>
      <w:r>
        <w:t xml:space="preserve"> “</w:t>
      </w:r>
      <w:r w:rsidRPr="00BD382B">
        <w:t>Tutti gli davano testimonianza ed erano meravigliati delle parole di grazia che uscivano dalla sua bocca e dicevano: «Non è costui il figlio di Giuseppe?»</w:t>
      </w:r>
      <w:r>
        <w:t>”</w:t>
      </w:r>
      <w:r w:rsidRPr="00BD382B">
        <w:t>.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A1F"/>
    <w:rsid w:val="001115E7"/>
    <w:rsid w:val="00437A1E"/>
    <w:rsid w:val="004D7E46"/>
    <w:rsid w:val="005300C4"/>
    <w:rsid w:val="006500CA"/>
    <w:rsid w:val="007813CA"/>
    <w:rsid w:val="009B5A5F"/>
    <w:rsid w:val="00C06A1F"/>
    <w:rsid w:val="00CC75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76594A-CDA5-42E2-80E8-61BBA66E3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C06A1F"/>
  </w:style>
  <w:style w:type="paragraph" w:styleId="Intestazione">
    <w:name w:val="header"/>
    <w:basedOn w:val="Normale"/>
    <w:link w:val="IntestazioneCarattere"/>
    <w:uiPriority w:val="99"/>
    <w:unhideWhenUsed/>
    <w:rsid w:val="00C06A1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06A1F"/>
  </w:style>
  <w:style w:type="paragraph" w:styleId="Pidipagina">
    <w:name w:val="footer"/>
    <w:basedOn w:val="Normale"/>
    <w:link w:val="PidipaginaCarattere"/>
    <w:uiPriority w:val="99"/>
    <w:unhideWhenUsed/>
    <w:rsid w:val="00C06A1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06A1F"/>
  </w:style>
  <w:style w:type="paragraph" w:styleId="Testonotaapidipagina">
    <w:name w:val="footnote text"/>
    <w:basedOn w:val="Normale"/>
    <w:link w:val="TestonotaapidipaginaCarattere"/>
    <w:uiPriority w:val="99"/>
    <w:semiHidden/>
    <w:unhideWhenUsed/>
    <w:rsid w:val="00CC75A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C75A5"/>
    <w:rPr>
      <w:sz w:val="20"/>
      <w:szCs w:val="20"/>
    </w:rPr>
  </w:style>
  <w:style w:type="character" w:styleId="Rimandonotaapidipagina">
    <w:name w:val="footnote reference"/>
    <w:basedOn w:val="Carpredefinitoparagrafo"/>
    <w:uiPriority w:val="99"/>
    <w:semiHidden/>
    <w:unhideWhenUsed/>
    <w:rsid w:val="00CC75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901687">
      <w:bodyDiv w:val="1"/>
      <w:marLeft w:val="0"/>
      <w:marRight w:val="0"/>
      <w:marTop w:val="0"/>
      <w:marBottom w:val="0"/>
      <w:divBdr>
        <w:top w:val="none" w:sz="0" w:space="0" w:color="auto"/>
        <w:left w:val="none" w:sz="0" w:space="0" w:color="auto"/>
        <w:bottom w:val="none" w:sz="0" w:space="0" w:color="auto"/>
        <w:right w:val="none" w:sz="0" w:space="0" w:color="auto"/>
      </w:divBdr>
      <w:divsChild>
        <w:div w:id="310136697">
          <w:marLeft w:val="300"/>
          <w:marRight w:val="0"/>
          <w:marTop w:val="75"/>
          <w:marBottom w:val="45"/>
          <w:divBdr>
            <w:top w:val="none" w:sz="0" w:space="0" w:color="auto"/>
            <w:left w:val="none" w:sz="0" w:space="0" w:color="auto"/>
            <w:bottom w:val="none" w:sz="0" w:space="0" w:color="auto"/>
            <w:right w:val="none" w:sz="0" w:space="0" w:color="auto"/>
          </w:divBdr>
        </w:div>
        <w:div w:id="1929852112">
          <w:marLeft w:val="300"/>
          <w:marRight w:val="0"/>
          <w:marTop w:val="75"/>
          <w:marBottom w:val="45"/>
          <w:divBdr>
            <w:top w:val="none" w:sz="0" w:space="0" w:color="auto"/>
            <w:left w:val="none" w:sz="0" w:space="0" w:color="auto"/>
            <w:bottom w:val="none" w:sz="0" w:space="0" w:color="auto"/>
            <w:right w:val="none" w:sz="0" w:space="0" w:color="auto"/>
          </w:divBdr>
        </w:div>
        <w:div w:id="640428576">
          <w:marLeft w:val="300"/>
          <w:marRight w:val="0"/>
          <w:marTop w:val="75"/>
          <w:marBottom w:val="45"/>
          <w:divBdr>
            <w:top w:val="none" w:sz="0" w:space="0" w:color="auto"/>
            <w:left w:val="none" w:sz="0" w:space="0" w:color="auto"/>
            <w:bottom w:val="none" w:sz="0" w:space="0" w:color="auto"/>
            <w:right w:val="none" w:sz="0" w:space="0" w:color="auto"/>
          </w:divBdr>
        </w:div>
      </w:divsChild>
    </w:div>
    <w:div w:id="137654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2802</Words>
  <Characters>15975</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Giulio</dc:creator>
  <cp:keywords/>
  <dc:description/>
  <cp:lastModifiedBy>Giulio</cp:lastModifiedBy>
  <cp:revision>4</cp:revision>
  <dcterms:created xsi:type="dcterms:W3CDTF">2014-12-05T17:09:00Z</dcterms:created>
  <dcterms:modified xsi:type="dcterms:W3CDTF">2014-12-19T15:53:00Z</dcterms:modified>
</cp:coreProperties>
</file>