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68A3" w:rsidRDefault="00BB68A3" w:rsidP="004F6443">
      <w:pPr>
        <w:jc w:val="center"/>
        <w:rPr>
          <w:rFonts w:ascii="Times New Roman" w:hAnsi="Times New Roman" w:cs="Times New Roman"/>
          <w:sz w:val="24"/>
          <w:szCs w:val="24"/>
        </w:rPr>
      </w:pPr>
      <w:r>
        <w:rPr>
          <w:rFonts w:ascii="Times New Roman" w:hAnsi="Times New Roman" w:cs="Times New Roman"/>
          <w:sz w:val="24"/>
          <w:szCs w:val="24"/>
        </w:rPr>
        <w:t>2 marzo 2014</w:t>
      </w:r>
    </w:p>
    <w:p w:rsidR="004F6443" w:rsidRDefault="004F6443" w:rsidP="004F6443">
      <w:pPr>
        <w:jc w:val="center"/>
        <w:rPr>
          <w:rFonts w:ascii="Times New Roman" w:hAnsi="Times New Roman" w:cs="Times New Roman"/>
          <w:sz w:val="24"/>
          <w:szCs w:val="24"/>
        </w:rPr>
      </w:pPr>
      <w:r w:rsidRPr="004F6443">
        <w:rPr>
          <w:rFonts w:ascii="Times New Roman" w:hAnsi="Times New Roman" w:cs="Times New Roman"/>
          <w:sz w:val="24"/>
          <w:szCs w:val="24"/>
        </w:rPr>
        <w:t>VIII domenica T.O.</w:t>
      </w:r>
    </w:p>
    <w:p w:rsidR="005170C4" w:rsidRDefault="005170C4" w:rsidP="005170C4">
      <w:pPr>
        <w:jc w:val="both"/>
        <w:rPr>
          <w:rFonts w:ascii="Times New Roman" w:hAnsi="Times New Roman" w:cs="Times New Roman"/>
          <w:sz w:val="24"/>
          <w:szCs w:val="24"/>
        </w:rPr>
      </w:pPr>
      <w:r>
        <w:rPr>
          <w:rFonts w:ascii="Times New Roman" w:hAnsi="Times New Roman" w:cs="Times New Roman"/>
          <w:sz w:val="24"/>
          <w:szCs w:val="24"/>
        </w:rPr>
        <w:t xml:space="preserve">Gesù ci dice di </w:t>
      </w:r>
      <w:r w:rsidR="00BB68A3">
        <w:rPr>
          <w:rFonts w:ascii="Times New Roman" w:hAnsi="Times New Roman" w:cs="Times New Roman"/>
          <w:sz w:val="24"/>
          <w:szCs w:val="24"/>
        </w:rPr>
        <w:t>no</w:t>
      </w:r>
      <w:r>
        <w:rPr>
          <w:rFonts w:ascii="Times New Roman" w:hAnsi="Times New Roman" w:cs="Times New Roman"/>
          <w:sz w:val="24"/>
          <w:szCs w:val="24"/>
        </w:rPr>
        <w:t>n attaccarci avidamente al denaro, ma di avere un solo Signore, un solo Dio che è Padre e che il nostro impegno sia prima di tutto conoscere e costruire il suo regno, certi che non ci mancherà mai ciò di cui abbiamo bisogno.</w:t>
      </w:r>
    </w:p>
    <w:p w:rsidR="004F6443" w:rsidRPr="005170C4" w:rsidRDefault="004F6443" w:rsidP="004F6443">
      <w:pPr>
        <w:jc w:val="both"/>
        <w:rPr>
          <w:rFonts w:ascii="Times New Roman" w:hAnsi="Times New Roman" w:cs="Times New Roman"/>
          <w:sz w:val="24"/>
          <w:szCs w:val="24"/>
        </w:rPr>
      </w:pPr>
      <w:r w:rsidRPr="005170C4">
        <w:rPr>
          <w:rFonts w:ascii="Times New Roman" w:hAnsi="Times New Roman" w:cs="Times New Roman"/>
          <w:i/>
          <w:sz w:val="24"/>
          <w:szCs w:val="24"/>
        </w:rPr>
        <w:t>Is 49,14-15</w:t>
      </w:r>
      <w:r w:rsidR="005170C4">
        <w:rPr>
          <w:rFonts w:ascii="Times New Roman" w:hAnsi="Times New Roman" w:cs="Times New Roman"/>
          <w:sz w:val="24"/>
          <w:szCs w:val="24"/>
        </w:rPr>
        <w:t>. In questi pochi versetti</w:t>
      </w:r>
      <w:r w:rsidR="00BB68A3">
        <w:rPr>
          <w:rFonts w:ascii="Times New Roman" w:hAnsi="Times New Roman" w:cs="Times New Roman"/>
          <w:sz w:val="24"/>
          <w:szCs w:val="24"/>
        </w:rPr>
        <w:t>,</w:t>
      </w:r>
      <w:r w:rsidR="005170C4">
        <w:rPr>
          <w:rFonts w:ascii="Times New Roman" w:hAnsi="Times New Roman" w:cs="Times New Roman"/>
          <w:sz w:val="24"/>
          <w:szCs w:val="24"/>
        </w:rPr>
        <w:t xml:space="preserve"> Isaia descrive efficacemente l’intensità dell’amore di Dio per l</w:t>
      </w:r>
      <w:r w:rsidR="00BB68A3">
        <w:rPr>
          <w:rFonts w:ascii="Times New Roman" w:hAnsi="Times New Roman" w:cs="Times New Roman"/>
          <w:sz w:val="24"/>
          <w:szCs w:val="24"/>
        </w:rPr>
        <w:t>e</w:t>
      </w:r>
      <w:r w:rsidR="005170C4">
        <w:rPr>
          <w:rFonts w:ascii="Times New Roman" w:hAnsi="Times New Roman" w:cs="Times New Roman"/>
          <w:sz w:val="24"/>
          <w:szCs w:val="24"/>
        </w:rPr>
        <w:t xml:space="preserve"> sue creature. Dio ha una tenerezza speciale, e ricorda a chi si sente abbandonato, che il suo amore è più grande di quello di una mamma per il suo bambino.</w:t>
      </w:r>
    </w:p>
    <w:p w:rsidR="004F6443" w:rsidRPr="005170C4" w:rsidRDefault="004F6443" w:rsidP="004F6443">
      <w:pPr>
        <w:jc w:val="both"/>
        <w:rPr>
          <w:rFonts w:ascii="Times New Roman" w:hAnsi="Times New Roman" w:cs="Times New Roman"/>
          <w:sz w:val="24"/>
          <w:szCs w:val="24"/>
        </w:rPr>
      </w:pPr>
      <w:r w:rsidRPr="005170C4">
        <w:rPr>
          <w:rFonts w:ascii="Times New Roman" w:hAnsi="Times New Roman" w:cs="Times New Roman"/>
          <w:i/>
          <w:sz w:val="24"/>
          <w:szCs w:val="24"/>
        </w:rPr>
        <w:t>1Cor 4,1-5</w:t>
      </w:r>
      <w:r w:rsidR="005170C4">
        <w:rPr>
          <w:rFonts w:ascii="Times New Roman" w:hAnsi="Times New Roman" w:cs="Times New Roman"/>
          <w:sz w:val="24"/>
          <w:szCs w:val="24"/>
        </w:rPr>
        <w:t xml:space="preserve">. Davanti all’inquieta comunità di Corinto, Paolo sente il bisogno di dichiarare la sua retta intenzione e la sua coscienza tranquilla e mette se stesso e gli apostoli </w:t>
      </w:r>
      <w:r w:rsidR="0045043C">
        <w:rPr>
          <w:rFonts w:ascii="Times New Roman" w:hAnsi="Times New Roman" w:cs="Times New Roman"/>
          <w:sz w:val="24"/>
          <w:szCs w:val="24"/>
        </w:rPr>
        <w:t>tra</w:t>
      </w:r>
      <w:r w:rsidR="005170C4">
        <w:rPr>
          <w:rFonts w:ascii="Times New Roman" w:hAnsi="Times New Roman" w:cs="Times New Roman"/>
          <w:sz w:val="24"/>
          <w:szCs w:val="24"/>
        </w:rPr>
        <w:t xml:space="preserve"> i servi più umili della Parola, dicendo che è al</w:t>
      </w:r>
      <w:r w:rsidR="0045043C">
        <w:rPr>
          <w:rFonts w:ascii="Times New Roman" w:hAnsi="Times New Roman" w:cs="Times New Roman"/>
          <w:sz w:val="24"/>
          <w:szCs w:val="24"/>
        </w:rPr>
        <w:t xml:space="preserve"> sevizio</w:t>
      </w:r>
      <w:r w:rsidR="005170C4">
        <w:rPr>
          <w:rFonts w:ascii="Times New Roman" w:hAnsi="Times New Roman" w:cs="Times New Roman"/>
          <w:sz w:val="24"/>
          <w:szCs w:val="24"/>
        </w:rPr>
        <w:t xml:space="preserve"> di Cristo e che il Signore</w:t>
      </w:r>
      <w:r w:rsidR="0045043C">
        <w:rPr>
          <w:rFonts w:ascii="Times New Roman" w:hAnsi="Times New Roman" w:cs="Times New Roman"/>
          <w:sz w:val="24"/>
          <w:szCs w:val="24"/>
        </w:rPr>
        <w:t>, solo lui, giudicherà il comportamento di ciascuno.</w:t>
      </w:r>
    </w:p>
    <w:p w:rsidR="004F6443" w:rsidRPr="0045043C" w:rsidRDefault="004F6443" w:rsidP="004F6443">
      <w:pPr>
        <w:jc w:val="both"/>
        <w:rPr>
          <w:rFonts w:ascii="Times New Roman" w:hAnsi="Times New Roman" w:cs="Times New Roman"/>
          <w:sz w:val="24"/>
          <w:szCs w:val="24"/>
        </w:rPr>
      </w:pPr>
      <w:r w:rsidRPr="0045043C">
        <w:rPr>
          <w:rFonts w:ascii="Times New Roman" w:hAnsi="Times New Roman" w:cs="Times New Roman"/>
          <w:i/>
          <w:sz w:val="24"/>
          <w:szCs w:val="24"/>
        </w:rPr>
        <w:t>Mt 6,24-34</w:t>
      </w:r>
      <w:r w:rsidR="0045043C">
        <w:rPr>
          <w:rFonts w:ascii="Times New Roman" w:hAnsi="Times New Roman" w:cs="Times New Roman"/>
          <w:sz w:val="24"/>
          <w:szCs w:val="24"/>
        </w:rPr>
        <w:t>. Questo brano ci invita ad avere un grande senso di fiducia nella provvidenza di Dio, il quale ci ha già dato tanto (basta guardarsi intorno), e consce meglio di noi di ciò che abbiamo bisogno.</w:t>
      </w:r>
    </w:p>
    <w:p w:rsidR="004F6443" w:rsidRDefault="004F6443" w:rsidP="004F6443">
      <w:pPr>
        <w:jc w:val="both"/>
        <w:rPr>
          <w:rFonts w:ascii="Times New Roman" w:hAnsi="Times New Roman" w:cs="Times New Roman"/>
          <w:sz w:val="24"/>
          <w:szCs w:val="24"/>
        </w:rPr>
      </w:pPr>
    </w:p>
    <w:p w:rsidR="004F6443" w:rsidRPr="004F6443" w:rsidRDefault="004F6443" w:rsidP="004F6443">
      <w:pPr>
        <w:jc w:val="both"/>
        <w:rPr>
          <w:rFonts w:ascii="Times New Roman" w:hAnsi="Times New Roman" w:cs="Times New Roman"/>
          <w:b/>
          <w:sz w:val="24"/>
          <w:szCs w:val="24"/>
        </w:rPr>
      </w:pPr>
      <w:r w:rsidRPr="004F6443">
        <w:rPr>
          <w:rFonts w:ascii="Times New Roman" w:hAnsi="Times New Roman" w:cs="Times New Roman"/>
          <w:b/>
          <w:sz w:val="24"/>
          <w:szCs w:val="24"/>
          <w:vertAlign w:val="superscript"/>
        </w:rPr>
        <w:t>24</w:t>
      </w:r>
      <w:r w:rsidRPr="004F6443">
        <w:rPr>
          <w:rFonts w:ascii="Times New Roman" w:hAnsi="Times New Roman" w:cs="Times New Roman"/>
          <w:b/>
          <w:sz w:val="24"/>
          <w:szCs w:val="24"/>
        </w:rPr>
        <w:t>Nessuno può servire due padroni, perché o odierà l'uno e amerà l'altro, oppure si affezionerà all'uno e disprezzerà l'altro. Non potete servire Dio e la ricchezza.</w:t>
      </w:r>
      <w:r>
        <w:rPr>
          <w:rFonts w:ascii="Times New Roman" w:hAnsi="Times New Roman" w:cs="Times New Roman"/>
          <w:b/>
          <w:sz w:val="24"/>
          <w:szCs w:val="24"/>
        </w:rPr>
        <w:t xml:space="preserve"> </w:t>
      </w:r>
      <w:r w:rsidRPr="004F6443">
        <w:rPr>
          <w:rFonts w:ascii="Times New Roman" w:hAnsi="Times New Roman" w:cs="Times New Roman"/>
          <w:b/>
          <w:sz w:val="24"/>
          <w:szCs w:val="24"/>
          <w:vertAlign w:val="superscript"/>
        </w:rPr>
        <w:t>25</w:t>
      </w:r>
      <w:r w:rsidRPr="004F6443">
        <w:rPr>
          <w:rFonts w:ascii="Times New Roman" w:hAnsi="Times New Roman" w:cs="Times New Roman"/>
          <w:b/>
          <w:sz w:val="24"/>
          <w:szCs w:val="24"/>
        </w:rPr>
        <w:t>Perciò io vi dico: non preoccupatevi per la vostra vita, di quello che mangerete o berrete, né per il vostro corpo, di quello che indosserete; la vita non vale forse più del cibo e il corpo più del vestito? </w:t>
      </w:r>
      <w:r w:rsidRPr="004F6443">
        <w:rPr>
          <w:rFonts w:ascii="Times New Roman" w:hAnsi="Times New Roman" w:cs="Times New Roman"/>
          <w:b/>
          <w:sz w:val="24"/>
          <w:szCs w:val="24"/>
          <w:vertAlign w:val="superscript"/>
        </w:rPr>
        <w:t>26</w:t>
      </w:r>
      <w:r w:rsidRPr="004F6443">
        <w:rPr>
          <w:rFonts w:ascii="Times New Roman" w:hAnsi="Times New Roman" w:cs="Times New Roman"/>
          <w:b/>
          <w:sz w:val="24"/>
          <w:szCs w:val="24"/>
        </w:rPr>
        <w:t>Guardate gli uccelli del cielo: non seminano e non mietono, né raccolgono nei granai; eppure il Padre vostro celeste li nutre. Non valete forse più di loro? </w:t>
      </w:r>
      <w:r w:rsidRPr="004F6443">
        <w:rPr>
          <w:rFonts w:ascii="Times New Roman" w:hAnsi="Times New Roman" w:cs="Times New Roman"/>
          <w:b/>
          <w:sz w:val="24"/>
          <w:szCs w:val="24"/>
          <w:vertAlign w:val="superscript"/>
        </w:rPr>
        <w:t>27</w:t>
      </w:r>
      <w:r w:rsidRPr="004F6443">
        <w:rPr>
          <w:rFonts w:ascii="Times New Roman" w:hAnsi="Times New Roman" w:cs="Times New Roman"/>
          <w:b/>
          <w:sz w:val="24"/>
          <w:szCs w:val="24"/>
        </w:rPr>
        <w:t>E chi di voi, per quanto si preoccupi, può allungare anche di poco la propria vita? </w:t>
      </w:r>
      <w:r w:rsidRPr="004F6443">
        <w:rPr>
          <w:rFonts w:ascii="Times New Roman" w:hAnsi="Times New Roman" w:cs="Times New Roman"/>
          <w:b/>
          <w:sz w:val="24"/>
          <w:szCs w:val="24"/>
          <w:vertAlign w:val="superscript"/>
        </w:rPr>
        <w:t>28</w:t>
      </w:r>
      <w:r w:rsidRPr="004F6443">
        <w:rPr>
          <w:rFonts w:ascii="Times New Roman" w:hAnsi="Times New Roman" w:cs="Times New Roman"/>
          <w:b/>
          <w:sz w:val="24"/>
          <w:szCs w:val="24"/>
        </w:rPr>
        <w:t>E per il vestito, perché vi preoccupate? Osservate come crescono i gigli del campo: non faticano e non filano. </w:t>
      </w:r>
      <w:r w:rsidRPr="004F6443">
        <w:rPr>
          <w:rFonts w:ascii="Times New Roman" w:hAnsi="Times New Roman" w:cs="Times New Roman"/>
          <w:b/>
          <w:sz w:val="24"/>
          <w:szCs w:val="24"/>
          <w:vertAlign w:val="superscript"/>
        </w:rPr>
        <w:t>29</w:t>
      </w:r>
      <w:r w:rsidRPr="004F6443">
        <w:rPr>
          <w:rFonts w:ascii="Times New Roman" w:hAnsi="Times New Roman" w:cs="Times New Roman"/>
          <w:b/>
          <w:sz w:val="24"/>
          <w:szCs w:val="24"/>
        </w:rPr>
        <w:t>Eppure io vi dico che neanche Salomone, con tutta la sua gloria, vestiva come uno di loro. </w:t>
      </w:r>
      <w:r w:rsidRPr="004F6443">
        <w:rPr>
          <w:rFonts w:ascii="Times New Roman" w:hAnsi="Times New Roman" w:cs="Times New Roman"/>
          <w:b/>
          <w:sz w:val="24"/>
          <w:szCs w:val="24"/>
          <w:vertAlign w:val="superscript"/>
        </w:rPr>
        <w:t>30</w:t>
      </w:r>
      <w:r w:rsidRPr="004F6443">
        <w:rPr>
          <w:rFonts w:ascii="Times New Roman" w:hAnsi="Times New Roman" w:cs="Times New Roman"/>
          <w:b/>
          <w:sz w:val="24"/>
          <w:szCs w:val="24"/>
        </w:rPr>
        <w:t>Ora, se Dio veste così l'erba del campo, che oggi c'è e domani si getta nel forno, non farà molto di più per voi, gente di poca fede? </w:t>
      </w:r>
      <w:r w:rsidRPr="004F6443">
        <w:rPr>
          <w:rFonts w:ascii="Times New Roman" w:hAnsi="Times New Roman" w:cs="Times New Roman"/>
          <w:b/>
          <w:sz w:val="24"/>
          <w:szCs w:val="24"/>
          <w:vertAlign w:val="superscript"/>
        </w:rPr>
        <w:t>31</w:t>
      </w:r>
      <w:r w:rsidRPr="004F6443">
        <w:rPr>
          <w:rFonts w:ascii="Times New Roman" w:hAnsi="Times New Roman" w:cs="Times New Roman"/>
          <w:b/>
          <w:sz w:val="24"/>
          <w:szCs w:val="24"/>
        </w:rPr>
        <w:t>Non preoccupatevi dunque dicendo: «Che cosa mangeremo? Che cosa berremo? Che cosa indosseremo?». </w:t>
      </w:r>
      <w:r w:rsidRPr="004F6443">
        <w:rPr>
          <w:rFonts w:ascii="Times New Roman" w:hAnsi="Times New Roman" w:cs="Times New Roman"/>
          <w:b/>
          <w:sz w:val="24"/>
          <w:szCs w:val="24"/>
          <w:vertAlign w:val="superscript"/>
        </w:rPr>
        <w:t>32</w:t>
      </w:r>
      <w:r w:rsidRPr="004F6443">
        <w:rPr>
          <w:rFonts w:ascii="Times New Roman" w:hAnsi="Times New Roman" w:cs="Times New Roman"/>
          <w:b/>
          <w:sz w:val="24"/>
          <w:szCs w:val="24"/>
        </w:rPr>
        <w:t>Di tutte queste cose vanno in cerca i pagani. Il Padre vostro celeste, infatti, sa che ne avete bisogno. </w:t>
      </w:r>
      <w:r w:rsidRPr="004F6443">
        <w:rPr>
          <w:rFonts w:ascii="Times New Roman" w:hAnsi="Times New Roman" w:cs="Times New Roman"/>
          <w:b/>
          <w:sz w:val="24"/>
          <w:szCs w:val="24"/>
          <w:vertAlign w:val="superscript"/>
        </w:rPr>
        <w:t>33</w:t>
      </w:r>
      <w:r w:rsidRPr="004F6443">
        <w:rPr>
          <w:rFonts w:ascii="Times New Roman" w:hAnsi="Times New Roman" w:cs="Times New Roman"/>
          <w:b/>
          <w:sz w:val="24"/>
          <w:szCs w:val="24"/>
        </w:rPr>
        <w:t>Cercate invece, anzitutto, il regno di Dio e la sua giustizia, e tutte queste cose vi saranno date in aggiunta. </w:t>
      </w:r>
      <w:r w:rsidRPr="004F6443">
        <w:rPr>
          <w:rFonts w:ascii="Times New Roman" w:hAnsi="Times New Roman" w:cs="Times New Roman"/>
          <w:b/>
          <w:sz w:val="24"/>
          <w:szCs w:val="24"/>
          <w:vertAlign w:val="superscript"/>
        </w:rPr>
        <w:t>34</w:t>
      </w:r>
      <w:r w:rsidRPr="004F6443">
        <w:rPr>
          <w:rFonts w:ascii="Times New Roman" w:hAnsi="Times New Roman" w:cs="Times New Roman"/>
          <w:b/>
          <w:sz w:val="24"/>
          <w:szCs w:val="24"/>
        </w:rPr>
        <w:t>Non preoccupatevi dunque del domani, perché il domani si preoccuperà di se stesso. A ciascun giorno basta la sua pena.</w:t>
      </w:r>
    </w:p>
    <w:p w:rsidR="004E2C16" w:rsidRPr="004E2C16" w:rsidRDefault="00464237" w:rsidP="004E2C16">
      <w:pPr>
        <w:pStyle w:val="articolobasetest"/>
        <w:shd w:val="clear" w:color="auto" w:fill="FFFFFF"/>
        <w:spacing w:before="60" w:beforeAutospacing="0" w:after="0" w:afterAutospacing="0"/>
        <w:jc w:val="both"/>
        <w:rPr>
          <w:i/>
          <w:color w:val="000000"/>
        </w:rPr>
      </w:pPr>
      <w:r w:rsidRPr="004E2C16">
        <w:rPr>
          <w:i/>
          <w:color w:val="000000"/>
        </w:rPr>
        <w:t xml:space="preserve">Con </w:t>
      </w:r>
      <w:r w:rsidR="004E2C16">
        <w:rPr>
          <w:i/>
          <w:color w:val="000000"/>
        </w:rPr>
        <w:t>sesto capitolo</w:t>
      </w:r>
      <w:r w:rsidRPr="004E2C16">
        <w:rPr>
          <w:i/>
          <w:color w:val="000000"/>
        </w:rPr>
        <w:t xml:space="preserve"> inizia una nuova sezione del discorso della montagna</w:t>
      </w:r>
      <w:r w:rsidR="004E2C16" w:rsidRPr="004E2C16">
        <w:rPr>
          <w:i/>
          <w:color w:val="000000"/>
        </w:rPr>
        <w:t>,</w:t>
      </w:r>
      <w:r w:rsidRPr="004E2C16">
        <w:rPr>
          <w:i/>
          <w:color w:val="000000"/>
        </w:rPr>
        <w:t xml:space="preserve"> </w:t>
      </w:r>
      <w:r w:rsidR="004E2C16" w:rsidRPr="004E2C16">
        <w:rPr>
          <w:i/>
          <w:color w:val="000000"/>
        </w:rPr>
        <w:t>i</w:t>
      </w:r>
      <w:r w:rsidRPr="004E2C16">
        <w:rPr>
          <w:i/>
          <w:color w:val="000000"/>
        </w:rPr>
        <w:t>l capitolo si compone di due parti:</w:t>
      </w:r>
      <w:r w:rsidR="004E2C16" w:rsidRPr="004E2C16">
        <w:rPr>
          <w:i/>
          <w:color w:val="000000"/>
        </w:rPr>
        <w:t xml:space="preserve"> la prima </w:t>
      </w:r>
      <w:r w:rsidRPr="004E2C16">
        <w:rPr>
          <w:i/>
          <w:color w:val="000000"/>
        </w:rPr>
        <w:t>Mt 6,1-18</w:t>
      </w:r>
      <w:r w:rsidR="004E2C16" w:rsidRPr="004E2C16">
        <w:rPr>
          <w:i/>
          <w:color w:val="000000"/>
        </w:rPr>
        <w:t xml:space="preserve">, comprende il detto sull’elemosina, le istruzioni sul modo di </w:t>
      </w:r>
      <w:r w:rsidR="00BB68A3" w:rsidRPr="004E2C16">
        <w:rPr>
          <w:i/>
          <w:color w:val="000000"/>
        </w:rPr>
        <w:t>pregare</w:t>
      </w:r>
      <w:r w:rsidR="00BB68A3">
        <w:rPr>
          <w:i/>
          <w:color w:val="000000"/>
        </w:rPr>
        <w:t>,</w:t>
      </w:r>
      <w:r w:rsidR="00BB68A3" w:rsidRPr="004E2C16">
        <w:rPr>
          <w:i/>
          <w:color w:val="000000"/>
        </w:rPr>
        <w:t xml:space="preserve"> la</w:t>
      </w:r>
      <w:r w:rsidR="004E2C16" w:rsidRPr="004E2C16">
        <w:rPr>
          <w:i/>
          <w:color w:val="000000"/>
        </w:rPr>
        <w:t xml:space="preserve"> consegna</w:t>
      </w:r>
      <w:r w:rsidR="004E2C16" w:rsidRPr="004E2C16">
        <w:rPr>
          <w:rStyle w:val="apple-converted-space"/>
          <w:i/>
          <w:color w:val="000000"/>
        </w:rPr>
        <w:t> </w:t>
      </w:r>
      <w:r w:rsidR="004E2C16" w:rsidRPr="004E2C16">
        <w:rPr>
          <w:rStyle w:val="Enfasicorsivo"/>
          <w:i w:val="0"/>
          <w:color w:val="000000"/>
        </w:rPr>
        <w:t>Padre Nostro</w:t>
      </w:r>
      <w:r w:rsidR="004E2C16" w:rsidRPr="004E2C16">
        <w:rPr>
          <w:i/>
          <w:color w:val="000000"/>
        </w:rPr>
        <w:t>, il detto sul perdono e le istruzioni circa il digiuno. La seconda parte</w:t>
      </w:r>
      <w:r w:rsidRPr="004E2C16">
        <w:rPr>
          <w:i/>
          <w:color w:val="000000"/>
        </w:rPr>
        <w:t xml:space="preserve"> Mt 6,19-34</w:t>
      </w:r>
      <w:r w:rsidR="004E2C16" w:rsidRPr="004E2C16">
        <w:rPr>
          <w:i/>
          <w:color w:val="000000"/>
        </w:rPr>
        <w:t xml:space="preserve"> mette in evidenza </w:t>
      </w:r>
      <w:r w:rsidRPr="004E2C16">
        <w:rPr>
          <w:i/>
          <w:color w:val="000000"/>
        </w:rPr>
        <w:t xml:space="preserve">la priorità del </w:t>
      </w:r>
      <w:r w:rsidR="00BB68A3">
        <w:rPr>
          <w:i/>
          <w:color w:val="000000"/>
        </w:rPr>
        <w:t>R</w:t>
      </w:r>
      <w:r w:rsidRPr="004E2C16">
        <w:rPr>
          <w:i/>
          <w:color w:val="000000"/>
        </w:rPr>
        <w:t>egno</w:t>
      </w:r>
      <w:r w:rsidR="004E2C16" w:rsidRPr="004E2C16">
        <w:rPr>
          <w:i/>
          <w:color w:val="000000"/>
        </w:rPr>
        <w:t xml:space="preserve"> ed è formata da quattro unità che trattano del tesoro</w:t>
      </w:r>
      <w:r w:rsidR="00BB68A3">
        <w:rPr>
          <w:i/>
          <w:color w:val="000000"/>
        </w:rPr>
        <w:t xml:space="preserve"> e del cuore</w:t>
      </w:r>
      <w:r w:rsidR="004E2C16" w:rsidRPr="004E2C16">
        <w:rPr>
          <w:i/>
          <w:color w:val="000000"/>
        </w:rPr>
        <w:t>, dell</w:t>
      </w:r>
      <w:r w:rsidR="00BB68A3">
        <w:rPr>
          <w:i/>
          <w:color w:val="000000"/>
        </w:rPr>
        <w:t>’occhio</w:t>
      </w:r>
      <w:r w:rsidR="004E2C16" w:rsidRPr="004E2C16">
        <w:rPr>
          <w:i/>
          <w:color w:val="000000"/>
        </w:rPr>
        <w:t xml:space="preserve"> lucerna</w:t>
      </w:r>
      <w:r w:rsidR="00BB68A3">
        <w:rPr>
          <w:i/>
          <w:color w:val="000000"/>
        </w:rPr>
        <w:t xml:space="preserve"> del corpo</w:t>
      </w:r>
      <w:r w:rsidR="004E2C16" w:rsidRPr="004E2C16">
        <w:rPr>
          <w:i/>
          <w:color w:val="000000"/>
        </w:rPr>
        <w:t>, d</w:t>
      </w:r>
      <w:r w:rsidR="00BB68A3">
        <w:rPr>
          <w:i/>
          <w:color w:val="000000"/>
        </w:rPr>
        <w:t xml:space="preserve">el rapporto tra la fede/fiducia in Dio e compito primario </w:t>
      </w:r>
      <w:r w:rsidR="004E2C16" w:rsidRPr="004E2C16">
        <w:rPr>
          <w:i/>
          <w:color w:val="000000"/>
        </w:rPr>
        <w:t xml:space="preserve">della ricerca del </w:t>
      </w:r>
      <w:r w:rsidR="00BB68A3">
        <w:rPr>
          <w:i/>
          <w:color w:val="000000"/>
        </w:rPr>
        <w:t>R</w:t>
      </w:r>
      <w:r w:rsidR="004E2C16" w:rsidRPr="004E2C16">
        <w:rPr>
          <w:i/>
          <w:color w:val="000000"/>
        </w:rPr>
        <w:t>egno di Dio.</w:t>
      </w:r>
      <w:r w:rsidR="004E2C16" w:rsidRPr="004E2C16">
        <w:rPr>
          <w:rFonts w:eastAsiaTheme="minorHAnsi"/>
          <w:i/>
          <w:color w:val="4C0D04"/>
          <w:lang w:eastAsia="en-US"/>
        </w:rPr>
        <w:t xml:space="preserve"> </w:t>
      </w:r>
      <w:r w:rsidR="004E2C16" w:rsidRPr="004E2C16">
        <w:rPr>
          <w:i/>
          <w:color w:val="000000"/>
        </w:rPr>
        <w:t>Il brano di oggi ci aiuta a rivedere il nostro rapporto con i beni materiali</w:t>
      </w:r>
      <w:r w:rsidR="00B41F99" w:rsidRPr="00B41F99">
        <w:rPr>
          <w:i/>
          <w:color w:val="000000"/>
        </w:rPr>
        <w:t>,</w:t>
      </w:r>
      <w:r w:rsidR="00B41F99" w:rsidRPr="00B41F99">
        <w:rPr>
          <w:i/>
        </w:rPr>
        <w:t xml:space="preserve"> l</w:t>
      </w:r>
      <w:r w:rsidR="00B41F99" w:rsidRPr="00B41F99">
        <w:rPr>
          <w:i/>
          <w:color w:val="000000"/>
        </w:rPr>
        <w:t>a parola-chiave è il verbo «affannarsi», che ricorre sei volte per introdurre altrettanti ammonimenti</w:t>
      </w:r>
      <w:r w:rsidR="00B41F99">
        <w:rPr>
          <w:i/>
          <w:color w:val="000000"/>
        </w:rPr>
        <w:t>,</w:t>
      </w:r>
      <w:r w:rsidR="00B41F99" w:rsidRPr="00B41F99">
        <w:rPr>
          <w:i/>
          <w:color w:val="000000"/>
        </w:rPr>
        <w:t xml:space="preserve"> </w:t>
      </w:r>
      <w:r w:rsidR="004E2C16" w:rsidRPr="004E2C16">
        <w:rPr>
          <w:i/>
          <w:color w:val="000000"/>
        </w:rPr>
        <w:t xml:space="preserve">e </w:t>
      </w:r>
      <w:r w:rsidR="00B41F99">
        <w:rPr>
          <w:i/>
          <w:color w:val="000000"/>
        </w:rPr>
        <w:t>a fidarci del</w:t>
      </w:r>
      <w:r w:rsidR="004E2C16" w:rsidRPr="004E2C16">
        <w:rPr>
          <w:i/>
          <w:color w:val="000000"/>
        </w:rPr>
        <w:t>la Provvidenza Divina.</w:t>
      </w:r>
    </w:p>
    <w:p w:rsidR="004E2C16" w:rsidRPr="004E2C16" w:rsidRDefault="004E2C16" w:rsidP="004E2C16">
      <w:pPr>
        <w:jc w:val="both"/>
        <w:rPr>
          <w:rFonts w:ascii="Times New Roman" w:hAnsi="Times New Roman" w:cs="Times New Roman"/>
          <w:i/>
          <w:sz w:val="24"/>
          <w:szCs w:val="24"/>
        </w:rPr>
      </w:pPr>
    </w:p>
    <w:p w:rsidR="00B41F99" w:rsidRDefault="00B41F99" w:rsidP="004E2C16">
      <w:pPr>
        <w:pStyle w:val="articolobasetest"/>
        <w:shd w:val="clear" w:color="auto" w:fill="FFFFFF"/>
        <w:spacing w:before="0" w:beforeAutospacing="0" w:after="60" w:afterAutospacing="0"/>
        <w:jc w:val="both"/>
      </w:pPr>
      <w:r>
        <w:rPr>
          <w:b/>
          <w:i/>
        </w:rPr>
        <w:t xml:space="preserve">                                                        </w:t>
      </w:r>
      <w:r w:rsidRPr="00B41F99">
        <w:rPr>
          <w:b/>
          <w:i/>
        </w:rPr>
        <w:t xml:space="preserve">v. 24 “Nessuno può servire due padroni, perché o odierà l'uno e amerà l'altro, oppure si affezionerà all'uno e disprezzerà l'altro. Non potete servire Dio e la </w:t>
      </w:r>
      <w:r w:rsidRPr="00B41F99">
        <w:rPr>
          <w:b/>
          <w:i/>
        </w:rPr>
        <w:lastRenderedPageBreak/>
        <w:t>ricchezza.</w:t>
      </w:r>
      <w:r w:rsidR="00D553D7">
        <w:rPr>
          <w:rStyle w:val="Rimandonotaapidipagina"/>
          <w:b/>
          <w:i/>
        </w:rPr>
        <w:footnoteReference w:id="1"/>
      </w:r>
      <w:r w:rsidRPr="00B41F99">
        <w:rPr>
          <w:b/>
          <w:i/>
        </w:rPr>
        <w:t>”</w:t>
      </w:r>
      <w:r>
        <w:rPr>
          <w:b/>
          <w:i/>
        </w:rPr>
        <w:t xml:space="preserve"> </w:t>
      </w:r>
      <w:r w:rsidRPr="00B41F99">
        <w:t>Gesù è molto chiaro nella sua affermazione</w:t>
      </w:r>
      <w:r w:rsidRPr="00B41F99">
        <w:rPr>
          <w:rStyle w:val="Enfasicorsivo"/>
        </w:rPr>
        <w:t xml:space="preserve">. </w:t>
      </w:r>
      <w:r w:rsidRPr="00B41F99">
        <w:rPr>
          <w:rStyle w:val="Enfasicorsivo"/>
          <w:i w:val="0"/>
          <w:u w:val="single"/>
        </w:rPr>
        <w:t>Ognuno</w:t>
      </w:r>
      <w:r w:rsidRPr="00B41F99">
        <w:rPr>
          <w:rStyle w:val="apple-converted-space"/>
          <w:i/>
          <w:iCs/>
        </w:rPr>
        <w:t> </w:t>
      </w:r>
      <w:r w:rsidRPr="00B41F99">
        <w:t xml:space="preserve">dovrà fare la propria scelta. Dovrà chiedersi: “Chi pongo al primo posto nella mia vita. Dio o il denaro?” </w:t>
      </w:r>
      <w:r>
        <w:t xml:space="preserve">Siamo </w:t>
      </w:r>
      <w:r w:rsidRPr="00B41F99">
        <w:t xml:space="preserve">sulla linea delle beatitudini, chi cerca la sua sicurezza nelle cose materiali non può più ricevere da Dio i beni supremi della salvezza. Dio esige un cuore indiviso, il dono totale di sé, l’adesione incondizionata alla sua volontà. Il discepolo che intende orientare la propria vita al servizio di Dio, non può nello stesso tempo attaccare il cuore alla ricchezza, ai beni terreni, al prestigio, al potere. Si </w:t>
      </w:r>
      <w:r w:rsidR="00BB68A3">
        <w:t>richiede</w:t>
      </w:r>
      <w:r w:rsidRPr="00B41F99">
        <w:t xml:space="preserve"> una scelta radicale: Dio o il denaro.</w:t>
      </w:r>
      <w:r>
        <w:rPr>
          <w:b/>
          <w:i/>
        </w:rPr>
        <w:t xml:space="preserve"> </w:t>
      </w:r>
      <w:r w:rsidRPr="00B41F99">
        <w:t>Da questa scelta dipenderà la comprensione dei consigli che seguono sulla Provvidenza Divina (</w:t>
      </w:r>
      <w:r>
        <w:t>6</w:t>
      </w:r>
      <w:r w:rsidRPr="00B41F99">
        <w:t>,25-34). Non si tratta di una scelta fatta solo</w:t>
      </w:r>
      <w:r w:rsidR="00D553D7">
        <w:t xml:space="preserve"> a parole o con il pensiero</w:t>
      </w:r>
      <w:r w:rsidRPr="00B41F99">
        <w:t>, bensì di una scelta di vita ben concreta che ha a che fare anche con gli atteggiamenti</w:t>
      </w:r>
      <w:r w:rsidR="00BB68A3">
        <w:t xml:space="preserve"> quotidiani</w:t>
      </w:r>
      <w:r w:rsidRPr="00B41F99">
        <w:t>.</w:t>
      </w:r>
    </w:p>
    <w:p w:rsidR="009D1503" w:rsidRDefault="00D553D7" w:rsidP="0001324D">
      <w:pPr>
        <w:pStyle w:val="articolobasetest"/>
        <w:shd w:val="clear" w:color="auto" w:fill="FFFFFF"/>
        <w:spacing w:before="0" w:beforeAutospacing="0" w:after="60" w:afterAutospacing="0"/>
        <w:jc w:val="both"/>
        <w:rPr>
          <w:color w:val="000000" w:themeColor="text1"/>
        </w:rPr>
      </w:pPr>
      <w:r>
        <w:rPr>
          <w:b/>
          <w:i/>
        </w:rPr>
        <w:t xml:space="preserve">                                                         </w:t>
      </w:r>
      <w:r w:rsidRPr="00D553D7">
        <w:rPr>
          <w:b/>
          <w:i/>
        </w:rPr>
        <w:t>v. 25 “Perciò io vi dico: non preoccupatevi per la vostra vita, di quello che mangerete o berrete, né per il vostro corpo, di quello che indosserete; la vita non vale forse più del cibo e il corpo più del vestito?” </w:t>
      </w:r>
      <w:r w:rsidRPr="009D1503">
        <w:t xml:space="preserve">Queste parole di Gesù causano sempre in chi le ascolta un po’ di sgomento </w:t>
      </w:r>
      <w:r w:rsidR="009D1503" w:rsidRPr="009D1503">
        <w:t>e anche in noi</w:t>
      </w:r>
      <w:r w:rsidR="009D1503">
        <w:t xml:space="preserve"> suscitano questo sentimento,</w:t>
      </w:r>
      <w:r w:rsidRPr="009D1503">
        <w:t xml:space="preserve"> perché </w:t>
      </w:r>
      <w:r w:rsidR="009D1503" w:rsidRPr="009D1503">
        <w:t>come genitori, padri e madri di famiglia</w:t>
      </w:r>
      <w:r w:rsidR="009D1503">
        <w:t>,</w:t>
      </w:r>
      <w:r w:rsidR="009D1503" w:rsidRPr="009D1503">
        <w:t xml:space="preserve"> </w:t>
      </w:r>
      <w:r w:rsidRPr="009D1503">
        <w:t xml:space="preserve">la </w:t>
      </w:r>
      <w:r w:rsidR="009D1503" w:rsidRPr="009D1503">
        <w:t xml:space="preserve">nostra </w:t>
      </w:r>
      <w:r w:rsidRPr="009D1503">
        <w:t>grande preoccupazione è come procurarsi cibo e vestiti per i figli</w:t>
      </w:r>
      <w:r w:rsidR="00BB68A3">
        <w:t xml:space="preserve"> e per le nostre famiglie</w:t>
      </w:r>
      <w:r w:rsidRPr="009D1503">
        <w:t xml:space="preserve">. Il motivo della critica </w:t>
      </w:r>
      <w:r w:rsidR="009D1503" w:rsidRPr="009D1503">
        <w:t xml:space="preserve">di Gesù </w:t>
      </w:r>
      <w:r w:rsidRPr="009D1503">
        <w:t>è che la vita vale più del cibo e il corpo vale più del vestito.</w:t>
      </w:r>
      <w:r w:rsidR="009D1503" w:rsidRPr="009D1503">
        <w:rPr>
          <w:color w:val="000000" w:themeColor="text1"/>
        </w:rPr>
        <w:t xml:space="preserve"> </w:t>
      </w:r>
      <w:r w:rsidR="009D1503">
        <w:rPr>
          <w:color w:val="000000" w:themeColor="text1"/>
        </w:rPr>
        <w:t>E’ vero che i</w:t>
      </w:r>
      <w:r w:rsidR="009D1503" w:rsidRPr="009D1503">
        <w:t xml:space="preserve"> bisogni vitali dell’uomo sono il cibo per conservare la vita e il vestito per coprire il corpo</w:t>
      </w:r>
      <w:r w:rsidR="009D1503">
        <w:t>,</w:t>
      </w:r>
      <w:r w:rsidR="009D1503" w:rsidRPr="009D1503">
        <w:t xml:space="preserve"> </w:t>
      </w:r>
      <w:r w:rsidR="009D1503">
        <w:t>ma</w:t>
      </w:r>
      <w:r w:rsidR="009D1503" w:rsidRPr="009D1503">
        <w:rPr>
          <w:color w:val="000000" w:themeColor="text1"/>
        </w:rPr>
        <w:t xml:space="preserve"> il credente</w:t>
      </w:r>
      <w:r w:rsidR="009D1503">
        <w:rPr>
          <w:color w:val="000000" w:themeColor="text1"/>
        </w:rPr>
        <w:t>, il discepolo,</w:t>
      </w:r>
      <w:r w:rsidR="009D1503" w:rsidRPr="009D1503">
        <w:rPr>
          <w:color w:val="000000" w:themeColor="text1"/>
        </w:rPr>
        <w:t xml:space="preserve"> è tenuto a riporre la propria fiducia nell’aiuto divino. Con questo invito Gesù non vuole certo favorire il disimpegno o la passività, ma piuttosto escludere l’affanno, l’eccessiva preoccupazione per le cose materiali, che impediscono la ricerca del </w:t>
      </w:r>
      <w:r w:rsidR="009D1503">
        <w:rPr>
          <w:color w:val="000000" w:themeColor="text1"/>
        </w:rPr>
        <w:t>R</w:t>
      </w:r>
      <w:r w:rsidR="009D1503" w:rsidRPr="009D1503">
        <w:rPr>
          <w:color w:val="000000" w:themeColor="text1"/>
        </w:rPr>
        <w:t>egno e l’abbandono filiale e fiducioso nelle mani del Padre celeste. Colui che dona la vita e il corpo, non mancherà di procurare ai suoi figli anche il cibo e il vestito, cose indispensabili per l’esistenza, ma secondarie rispetto alla vita e al corpo.</w:t>
      </w:r>
    </w:p>
    <w:p w:rsidR="00E91832" w:rsidRPr="00677F7A" w:rsidRDefault="0001324D" w:rsidP="00E91832">
      <w:pPr>
        <w:pStyle w:val="articolobasetest"/>
        <w:shd w:val="clear" w:color="auto" w:fill="FFFFFF"/>
        <w:spacing w:before="0" w:beforeAutospacing="0" w:after="60" w:afterAutospacing="0"/>
        <w:jc w:val="both"/>
        <w:rPr>
          <w:b/>
          <w:i/>
          <w:color w:val="000000" w:themeColor="text1"/>
        </w:rPr>
      </w:pPr>
      <w:r>
        <w:rPr>
          <w:b/>
          <w:i/>
          <w:color w:val="000000" w:themeColor="text1"/>
        </w:rPr>
        <w:t xml:space="preserve">                                                        </w:t>
      </w:r>
      <w:r w:rsidRPr="0001324D">
        <w:rPr>
          <w:b/>
          <w:i/>
          <w:color w:val="000000" w:themeColor="text1"/>
        </w:rPr>
        <w:t>v. 26</w:t>
      </w:r>
      <w:r>
        <w:rPr>
          <w:b/>
          <w:i/>
          <w:color w:val="000000" w:themeColor="text1"/>
        </w:rPr>
        <w:t>-30</w:t>
      </w:r>
      <w:r w:rsidRPr="0001324D">
        <w:rPr>
          <w:b/>
          <w:i/>
          <w:color w:val="000000" w:themeColor="text1"/>
        </w:rPr>
        <w:t xml:space="preserve"> “Guardate gli uccelli del cielo: non seminano e non mietono, né raccolgono nei granai; eppure il Padre vostro celeste li nutre. Non valete forse più di loro?</w:t>
      </w:r>
      <w:r>
        <w:rPr>
          <w:b/>
          <w:i/>
          <w:color w:val="000000" w:themeColor="text1"/>
        </w:rPr>
        <w:t xml:space="preserve"> </w:t>
      </w:r>
      <w:r w:rsidRPr="0001324D">
        <w:rPr>
          <w:b/>
          <w:i/>
          <w:color w:val="000000" w:themeColor="text1"/>
        </w:rPr>
        <w:t>E chi di voi, per quanto si preoccupi, può allungare anche di poco la propria vita? E per il vestito, perché vi preoccupate? Osservate come crescono i gigli del campo: non faticano e non filano. Eppure io vi dico che neanche Salomone, con tutta la sua gloria, vestiva come uno di loro. Ora, se Dio veste così l'erba del campo, che oggi c'è e domani si getta nel forno, non farà molto di più per voi, gente di poca fede?”</w:t>
      </w:r>
      <w:r w:rsidR="00E91832">
        <w:rPr>
          <w:b/>
          <w:i/>
          <w:color w:val="000000" w:themeColor="text1"/>
        </w:rPr>
        <w:t xml:space="preserve"> </w:t>
      </w:r>
      <w:r w:rsidRPr="00E91832">
        <w:t>A sostegno dell’esortazione iniziale “</w:t>
      </w:r>
      <w:r w:rsidRPr="00E91832">
        <w:rPr>
          <w:b/>
          <w:i/>
        </w:rPr>
        <w:t>non preoccupatevi</w:t>
      </w:r>
      <w:r w:rsidRPr="00E91832">
        <w:t xml:space="preserve">” </w:t>
      </w:r>
      <w:r w:rsidR="00BB68A3">
        <w:t>(</w:t>
      </w:r>
      <w:r w:rsidR="00BC51AA">
        <w:t>v.</w:t>
      </w:r>
      <w:r w:rsidR="00BB68A3">
        <w:t xml:space="preserve">25) </w:t>
      </w:r>
      <w:r w:rsidRPr="00E91832">
        <w:t xml:space="preserve">Gesù espone due esempi presi dalla natura, dei quali il primo riguarda il cibo e il secondo il vestito. Gli uccelli non lavorano e non si preoccupano di ammassare il cibo nei granai, eppure il Padre celeste li nutre. </w:t>
      </w:r>
      <w:r w:rsidR="00E91832" w:rsidRPr="00E91832">
        <w:t>A m</w:t>
      </w:r>
      <w:r w:rsidRPr="00E91832">
        <w:t xml:space="preserve">aggior ragione egli provvederà il nutrimento ai discepoli di Gesù! La fiducia </w:t>
      </w:r>
      <w:r w:rsidR="00BB68A3">
        <w:t xml:space="preserve">in Dio </w:t>
      </w:r>
      <w:r w:rsidRPr="00E91832">
        <w:t xml:space="preserve">è tanto più necessaria in quanto </w:t>
      </w:r>
      <w:r w:rsidR="00BB68A3">
        <w:t>l’uomo</w:t>
      </w:r>
      <w:r w:rsidRPr="00E91832">
        <w:t xml:space="preserve"> è talmente limitato da non poter aggiungere neppure «</w:t>
      </w:r>
      <w:r w:rsidRPr="00E91832">
        <w:rPr>
          <w:b/>
          <w:i/>
        </w:rPr>
        <w:t>un poco</w:t>
      </w:r>
      <w:r w:rsidRPr="00E91832">
        <w:t>»</w:t>
      </w:r>
      <w:r w:rsidR="00E91832" w:rsidRPr="00E91832">
        <w:t xml:space="preserve"> un attimo in più</w:t>
      </w:r>
      <w:r w:rsidRPr="00E91832">
        <w:t xml:space="preserve"> alla sua vita</w:t>
      </w:r>
      <w:r w:rsidR="00677F7A">
        <w:t>,</w:t>
      </w:r>
      <w:r w:rsidRPr="00E91832">
        <w:t xml:space="preserve"> </w:t>
      </w:r>
      <w:r w:rsidR="00E91832" w:rsidRPr="00E91832">
        <w:t>alla</w:t>
      </w:r>
      <w:r w:rsidRPr="00E91832">
        <w:t xml:space="preserve"> durata dell</w:t>
      </w:r>
      <w:r w:rsidR="00E91832" w:rsidRPr="00E91832">
        <w:t xml:space="preserve">a sua </w:t>
      </w:r>
      <w:r w:rsidRPr="00E91832">
        <w:t>esistenza</w:t>
      </w:r>
      <w:r w:rsidR="00E91832" w:rsidRPr="00E91832">
        <w:t xml:space="preserve"> terrena</w:t>
      </w:r>
      <w:r w:rsidR="00BB68A3">
        <w:rPr>
          <w:rStyle w:val="Rimandonotaapidipagina"/>
        </w:rPr>
        <w:footnoteReference w:id="2"/>
      </w:r>
      <w:r w:rsidR="00BB68A3">
        <w:t>.</w:t>
      </w:r>
      <w:r w:rsidR="00E91832" w:rsidRPr="00E91832">
        <w:t xml:space="preserve"> È Dio che fissa per ciascuno un termine improrogabile</w:t>
      </w:r>
      <w:r w:rsidR="00E91832" w:rsidRPr="00677F7A">
        <w:rPr>
          <w:color w:val="000000" w:themeColor="text1"/>
        </w:rPr>
        <w:t>. La similitudine dei gigli del campo è simmetrica a quella precedente degli uccelli. Mentre la semina e la mietitura nella similitudine precedente (</w:t>
      </w:r>
      <w:r w:rsidR="00BC51AA">
        <w:rPr>
          <w:color w:val="000000" w:themeColor="text1"/>
        </w:rPr>
        <w:t>v.</w:t>
      </w:r>
      <w:r w:rsidR="00E91832" w:rsidRPr="00677F7A">
        <w:rPr>
          <w:color w:val="000000" w:themeColor="text1"/>
        </w:rPr>
        <w:t>26) avevano un rapporto con il lavoro maschile, qui l’espressione non «</w:t>
      </w:r>
      <w:r w:rsidR="00E91832" w:rsidRPr="00677F7A">
        <w:rPr>
          <w:b/>
          <w:i/>
          <w:color w:val="000000" w:themeColor="text1"/>
        </w:rPr>
        <w:t>non faticano e non filano</w:t>
      </w:r>
      <w:r w:rsidR="00E91832" w:rsidRPr="00677F7A">
        <w:rPr>
          <w:color w:val="000000" w:themeColor="text1"/>
        </w:rPr>
        <w:t xml:space="preserve">» allude alla lavoro normale della donna al tempo di Gesù. </w:t>
      </w:r>
    </w:p>
    <w:p w:rsidR="00677F7A" w:rsidRPr="00677F7A" w:rsidRDefault="00677F7A" w:rsidP="00677F7A">
      <w:pPr>
        <w:jc w:val="both"/>
        <w:rPr>
          <w:rFonts w:ascii="Times New Roman" w:hAnsi="Times New Roman" w:cs="Times New Roman"/>
          <w:b/>
          <w:i/>
          <w:color w:val="000000" w:themeColor="text1"/>
          <w:sz w:val="24"/>
          <w:szCs w:val="24"/>
        </w:rPr>
      </w:pPr>
      <w:r>
        <w:rPr>
          <w:rFonts w:ascii="Times New Roman" w:hAnsi="Times New Roman" w:cs="Times New Roman"/>
          <w:b/>
          <w:i/>
          <w:color w:val="000000" w:themeColor="text1"/>
          <w:sz w:val="24"/>
          <w:szCs w:val="24"/>
        </w:rPr>
        <w:t xml:space="preserve">                                                        </w:t>
      </w:r>
      <w:proofErr w:type="gramStart"/>
      <w:r w:rsidRPr="00677F7A">
        <w:rPr>
          <w:rFonts w:ascii="Times New Roman" w:hAnsi="Times New Roman" w:cs="Times New Roman"/>
          <w:b/>
          <w:i/>
          <w:color w:val="000000" w:themeColor="text1"/>
          <w:sz w:val="24"/>
          <w:szCs w:val="24"/>
        </w:rPr>
        <w:t>vv</w:t>
      </w:r>
      <w:proofErr w:type="gramEnd"/>
      <w:r w:rsidRPr="00677F7A">
        <w:rPr>
          <w:rFonts w:ascii="Times New Roman" w:hAnsi="Times New Roman" w:cs="Times New Roman"/>
          <w:b/>
          <w:i/>
          <w:color w:val="000000" w:themeColor="text1"/>
          <w:sz w:val="24"/>
          <w:szCs w:val="24"/>
        </w:rPr>
        <w:t>. 31.32 “Non preoccupatevi dunque dicendo: «Che cosa mangeremo? Che cosa berremo? Che cosa indosseremo?». Di tutte queste cose vanno in cerca i pagani. Il Padre vostro celeste, infatti, sa che ne avete bisogno.”</w:t>
      </w:r>
      <w:r>
        <w:rPr>
          <w:rFonts w:ascii="Times New Roman" w:hAnsi="Times New Roman" w:cs="Times New Roman"/>
          <w:b/>
          <w:i/>
          <w:color w:val="000000" w:themeColor="text1"/>
          <w:sz w:val="24"/>
          <w:szCs w:val="24"/>
        </w:rPr>
        <w:t xml:space="preserve"> </w:t>
      </w:r>
      <w:r w:rsidRPr="00677F7A">
        <w:rPr>
          <w:rFonts w:ascii="Times New Roman" w:hAnsi="Times New Roman" w:cs="Times New Roman"/>
          <w:color w:val="000000" w:themeColor="text1"/>
          <w:sz w:val="24"/>
          <w:szCs w:val="24"/>
        </w:rPr>
        <w:t xml:space="preserve">Viene qui ripresa l’esortazione iniziale </w:t>
      </w:r>
      <w:r w:rsidR="00CB6D26" w:rsidRPr="00677F7A">
        <w:rPr>
          <w:rFonts w:ascii="Times New Roman" w:hAnsi="Times New Roman" w:cs="Times New Roman"/>
          <w:b/>
          <w:i/>
          <w:color w:val="000000" w:themeColor="text1"/>
          <w:sz w:val="24"/>
          <w:szCs w:val="24"/>
        </w:rPr>
        <w:t>“Non preoccupatevi</w:t>
      </w:r>
      <w:r w:rsidR="00CB6D26">
        <w:rPr>
          <w:rFonts w:ascii="Times New Roman" w:hAnsi="Times New Roman" w:cs="Times New Roman"/>
          <w:b/>
          <w:i/>
          <w:color w:val="000000" w:themeColor="text1"/>
          <w:sz w:val="24"/>
          <w:szCs w:val="24"/>
        </w:rPr>
        <w:t>”</w:t>
      </w:r>
      <w:r w:rsidR="00CB6D26" w:rsidRPr="00677F7A">
        <w:rPr>
          <w:rFonts w:ascii="Times New Roman" w:hAnsi="Times New Roman" w:cs="Times New Roman"/>
          <w:b/>
          <w:i/>
          <w:color w:val="000000" w:themeColor="text1"/>
          <w:sz w:val="24"/>
          <w:szCs w:val="24"/>
        </w:rPr>
        <w:t xml:space="preserve"> </w:t>
      </w:r>
      <w:r w:rsidRPr="00677F7A">
        <w:rPr>
          <w:rFonts w:ascii="Times New Roman" w:hAnsi="Times New Roman" w:cs="Times New Roman"/>
          <w:color w:val="000000" w:themeColor="text1"/>
          <w:sz w:val="24"/>
          <w:szCs w:val="24"/>
        </w:rPr>
        <w:t xml:space="preserve">a non affannarsi per il cibo e per il vestito, con l’aggiunta </w:t>
      </w:r>
      <w:r>
        <w:rPr>
          <w:rFonts w:ascii="Times New Roman" w:hAnsi="Times New Roman" w:cs="Times New Roman"/>
          <w:color w:val="000000" w:themeColor="text1"/>
          <w:sz w:val="24"/>
          <w:szCs w:val="24"/>
        </w:rPr>
        <w:t>del riferimento ai pagani</w:t>
      </w:r>
      <w:r w:rsidRPr="00677F7A">
        <w:rPr>
          <w:rFonts w:ascii="Times New Roman" w:hAnsi="Times New Roman" w:cs="Times New Roman"/>
          <w:color w:val="000000" w:themeColor="text1"/>
          <w:sz w:val="24"/>
          <w:szCs w:val="24"/>
        </w:rPr>
        <w:t>, che presenta interessanti somiglianze con l’introduzione al Padrenostro (</w:t>
      </w:r>
      <w:r w:rsidR="00BC51AA">
        <w:rPr>
          <w:rFonts w:ascii="Times New Roman" w:hAnsi="Times New Roman" w:cs="Times New Roman"/>
          <w:color w:val="000000" w:themeColor="text1"/>
          <w:sz w:val="24"/>
          <w:szCs w:val="24"/>
        </w:rPr>
        <w:t>vv.</w:t>
      </w:r>
      <w:r w:rsidRPr="00677F7A">
        <w:rPr>
          <w:rFonts w:ascii="Times New Roman" w:hAnsi="Times New Roman" w:cs="Times New Roman"/>
          <w:color w:val="000000" w:themeColor="text1"/>
          <w:sz w:val="24"/>
          <w:szCs w:val="24"/>
        </w:rPr>
        <w:t>6,7-</w:t>
      </w:r>
      <w:r>
        <w:rPr>
          <w:rFonts w:ascii="Times New Roman" w:hAnsi="Times New Roman" w:cs="Times New Roman"/>
          <w:color w:val="000000" w:themeColor="text1"/>
          <w:sz w:val="24"/>
          <w:szCs w:val="24"/>
        </w:rPr>
        <w:lastRenderedPageBreak/>
        <w:t>8</w:t>
      </w:r>
      <w:r w:rsidRPr="00677F7A">
        <w:rPr>
          <w:rFonts w:ascii="Times New Roman" w:hAnsi="Times New Roman" w:cs="Times New Roman"/>
          <w:color w:val="000000" w:themeColor="text1"/>
          <w:sz w:val="24"/>
          <w:szCs w:val="24"/>
        </w:rPr>
        <w:t>)</w:t>
      </w:r>
      <w:r>
        <w:rPr>
          <w:rStyle w:val="Rimandonotaapidipagina"/>
          <w:rFonts w:ascii="Times New Roman" w:hAnsi="Times New Roman" w:cs="Times New Roman"/>
          <w:color w:val="000000" w:themeColor="text1"/>
          <w:sz w:val="24"/>
          <w:szCs w:val="24"/>
        </w:rPr>
        <w:footnoteReference w:id="3"/>
      </w:r>
      <w:r w:rsidRPr="00677F7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I pagani</w:t>
      </w:r>
      <w:r w:rsidRPr="00677F7A">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i non credenti di oggi,</w:t>
      </w:r>
      <w:r w:rsidRPr="00677F7A">
        <w:rPr>
          <w:rFonts w:ascii="Times New Roman" w:hAnsi="Times New Roman" w:cs="Times New Roman"/>
          <w:color w:val="000000" w:themeColor="text1"/>
          <w:sz w:val="24"/>
          <w:szCs w:val="24"/>
        </w:rPr>
        <w:t xml:space="preserve"> che non hanno fede e non pensano a Dio come a padre premuroso, sono ossessionati da preoccupazioni materiali. I discepoli, al contrario, devono affidarsi totalmente alla sua bontà. </w:t>
      </w:r>
      <w:r>
        <w:rPr>
          <w:rFonts w:ascii="Times New Roman" w:hAnsi="Times New Roman" w:cs="Times New Roman"/>
          <w:color w:val="000000" w:themeColor="text1"/>
          <w:sz w:val="24"/>
          <w:szCs w:val="24"/>
        </w:rPr>
        <w:t>E noi?</w:t>
      </w:r>
    </w:p>
    <w:p w:rsidR="008D3E8B" w:rsidRDefault="00677F7A" w:rsidP="008D3E8B">
      <w:pPr>
        <w:jc w:val="both"/>
        <w:rPr>
          <w:rFonts w:ascii="Times New Roman" w:hAnsi="Times New Roman" w:cs="Times New Roman"/>
          <w:sz w:val="24"/>
          <w:szCs w:val="24"/>
        </w:rPr>
      </w:pPr>
      <w:r>
        <w:rPr>
          <w:rFonts w:ascii="Times New Roman" w:hAnsi="Times New Roman" w:cs="Times New Roman"/>
          <w:b/>
          <w:i/>
          <w:color w:val="000000" w:themeColor="text1"/>
          <w:sz w:val="24"/>
          <w:szCs w:val="24"/>
        </w:rPr>
        <w:t xml:space="preserve">                                                        </w:t>
      </w:r>
      <w:r w:rsidRPr="00677F7A">
        <w:rPr>
          <w:rFonts w:ascii="Times New Roman" w:hAnsi="Times New Roman" w:cs="Times New Roman"/>
          <w:b/>
          <w:i/>
          <w:color w:val="000000" w:themeColor="text1"/>
          <w:sz w:val="24"/>
          <w:szCs w:val="24"/>
        </w:rPr>
        <w:t xml:space="preserve">v. 33 “Cercate invece, anzitutto, il regno di Dio e la sua giustizia, e tutte queste cose vi saranno date in aggiunta.”  </w:t>
      </w:r>
      <w:r w:rsidR="008D3E8B" w:rsidRPr="008D3E8B">
        <w:rPr>
          <w:rFonts w:ascii="Times New Roman" w:hAnsi="Times New Roman" w:cs="Times New Roman"/>
          <w:sz w:val="24"/>
          <w:szCs w:val="24"/>
        </w:rPr>
        <w:t xml:space="preserve">Ecco la frase programmatica: L’invito pressante alla ricerca del </w:t>
      </w:r>
      <w:r w:rsidR="008D3E8B">
        <w:rPr>
          <w:rFonts w:ascii="Times New Roman" w:hAnsi="Times New Roman" w:cs="Times New Roman"/>
          <w:sz w:val="24"/>
          <w:szCs w:val="24"/>
        </w:rPr>
        <w:t>R</w:t>
      </w:r>
      <w:r w:rsidR="008D3E8B" w:rsidRPr="008D3E8B">
        <w:rPr>
          <w:rFonts w:ascii="Times New Roman" w:hAnsi="Times New Roman" w:cs="Times New Roman"/>
          <w:sz w:val="24"/>
          <w:szCs w:val="24"/>
        </w:rPr>
        <w:t>egno</w:t>
      </w:r>
      <w:r w:rsidR="008D3E8B">
        <w:rPr>
          <w:rFonts w:ascii="Times New Roman" w:hAnsi="Times New Roman" w:cs="Times New Roman"/>
          <w:sz w:val="24"/>
          <w:szCs w:val="24"/>
        </w:rPr>
        <w:t xml:space="preserve"> che </w:t>
      </w:r>
      <w:r w:rsidR="008D3E8B" w:rsidRPr="008D3E8B">
        <w:rPr>
          <w:rFonts w:ascii="Times New Roman" w:hAnsi="Times New Roman" w:cs="Times New Roman"/>
          <w:sz w:val="24"/>
          <w:szCs w:val="24"/>
        </w:rPr>
        <w:t xml:space="preserve">costituisce il vertice di questo brano. Ricercare prima di tutto il </w:t>
      </w:r>
      <w:r w:rsidR="008D3E8B">
        <w:rPr>
          <w:rFonts w:ascii="Times New Roman" w:hAnsi="Times New Roman" w:cs="Times New Roman"/>
          <w:sz w:val="24"/>
          <w:szCs w:val="24"/>
        </w:rPr>
        <w:t>R</w:t>
      </w:r>
      <w:r w:rsidR="008D3E8B" w:rsidRPr="008D3E8B">
        <w:rPr>
          <w:rFonts w:ascii="Times New Roman" w:hAnsi="Times New Roman" w:cs="Times New Roman"/>
          <w:sz w:val="24"/>
          <w:szCs w:val="24"/>
        </w:rPr>
        <w:t xml:space="preserve">egno di Dio e la sua giustizia. Non si tratta quindi semplicemente di aspettare che il </w:t>
      </w:r>
      <w:r w:rsidR="008D3E8B">
        <w:rPr>
          <w:rFonts w:ascii="Times New Roman" w:hAnsi="Times New Roman" w:cs="Times New Roman"/>
          <w:sz w:val="24"/>
          <w:szCs w:val="24"/>
        </w:rPr>
        <w:t>R</w:t>
      </w:r>
      <w:r w:rsidR="008D3E8B" w:rsidRPr="008D3E8B">
        <w:rPr>
          <w:rFonts w:ascii="Times New Roman" w:hAnsi="Times New Roman" w:cs="Times New Roman"/>
          <w:sz w:val="24"/>
          <w:szCs w:val="24"/>
        </w:rPr>
        <w:t>egno, in forza della promessa di Gesù, sia attuato da Dio stesso nel momento da lui deciso. Aggiungendo «</w:t>
      </w:r>
      <w:r w:rsidR="008D3E8B" w:rsidRPr="008D3E8B">
        <w:rPr>
          <w:rFonts w:ascii="Times New Roman" w:hAnsi="Times New Roman" w:cs="Times New Roman"/>
          <w:b/>
          <w:i/>
          <w:sz w:val="24"/>
          <w:szCs w:val="24"/>
        </w:rPr>
        <w:t>e la sua giustizia</w:t>
      </w:r>
      <w:r w:rsidR="008D3E8B" w:rsidRPr="008D3E8B">
        <w:rPr>
          <w:rFonts w:ascii="Times New Roman" w:hAnsi="Times New Roman" w:cs="Times New Roman"/>
          <w:sz w:val="24"/>
          <w:szCs w:val="24"/>
        </w:rPr>
        <w:t xml:space="preserve">», l’evangelista ci dice che l’attesa del regno deve consistere in un impegno costante per attuare in ogni circostanza e in ogni ambito della vita i valori che esso comporta. </w:t>
      </w:r>
      <w:r w:rsidR="00BC51AA">
        <w:rPr>
          <w:rFonts w:ascii="Times New Roman" w:hAnsi="Times New Roman" w:cs="Times New Roman"/>
          <w:sz w:val="24"/>
          <w:szCs w:val="24"/>
        </w:rPr>
        <w:t>I discepoli</w:t>
      </w:r>
      <w:r w:rsidR="008D3E8B" w:rsidRPr="008D3E8B">
        <w:rPr>
          <w:rFonts w:ascii="Times New Roman" w:hAnsi="Times New Roman" w:cs="Times New Roman"/>
          <w:sz w:val="24"/>
          <w:szCs w:val="24"/>
        </w:rPr>
        <w:t xml:space="preserve"> dunque devono impegnarsi perché in questo mondo prevalgano la collaborazione, la solidarietà e un giusta distribuzione dei beni tra tutti gli esseri umani. Senza questo impegno per la giustizia</w:t>
      </w:r>
      <w:r w:rsidR="00BC51AA">
        <w:rPr>
          <w:rFonts w:ascii="Times New Roman" w:hAnsi="Times New Roman" w:cs="Times New Roman"/>
          <w:sz w:val="24"/>
          <w:szCs w:val="24"/>
        </w:rPr>
        <w:t>,</w:t>
      </w:r>
      <w:r w:rsidR="008D3E8B" w:rsidRPr="008D3E8B">
        <w:rPr>
          <w:rFonts w:ascii="Times New Roman" w:hAnsi="Times New Roman" w:cs="Times New Roman"/>
          <w:sz w:val="24"/>
          <w:szCs w:val="24"/>
        </w:rPr>
        <w:t xml:space="preserve"> l’attesa del </w:t>
      </w:r>
      <w:r w:rsidR="008D3E8B">
        <w:rPr>
          <w:rFonts w:ascii="Times New Roman" w:hAnsi="Times New Roman" w:cs="Times New Roman"/>
          <w:sz w:val="24"/>
          <w:szCs w:val="24"/>
        </w:rPr>
        <w:t>R</w:t>
      </w:r>
      <w:r w:rsidR="008D3E8B" w:rsidRPr="008D3E8B">
        <w:rPr>
          <w:rFonts w:ascii="Times New Roman" w:hAnsi="Times New Roman" w:cs="Times New Roman"/>
          <w:sz w:val="24"/>
          <w:szCs w:val="24"/>
        </w:rPr>
        <w:t>egno non ha senso</w:t>
      </w:r>
      <w:r w:rsidR="00BC51AA">
        <w:rPr>
          <w:rFonts w:ascii="Times New Roman" w:hAnsi="Times New Roman" w:cs="Times New Roman"/>
          <w:sz w:val="24"/>
          <w:szCs w:val="24"/>
        </w:rPr>
        <w:t xml:space="preserve"> (v.10)</w:t>
      </w:r>
      <w:r w:rsidR="008D3E8B" w:rsidRPr="008D3E8B">
        <w:rPr>
          <w:rFonts w:ascii="Times New Roman" w:hAnsi="Times New Roman" w:cs="Times New Roman"/>
          <w:sz w:val="24"/>
          <w:szCs w:val="24"/>
        </w:rPr>
        <w:t xml:space="preserve">. </w:t>
      </w:r>
      <w:r w:rsidR="00D06090">
        <w:rPr>
          <w:rFonts w:ascii="Times New Roman" w:hAnsi="Times New Roman" w:cs="Times New Roman"/>
          <w:sz w:val="24"/>
          <w:szCs w:val="24"/>
        </w:rPr>
        <w:t xml:space="preserve">Così </w:t>
      </w:r>
      <w:r w:rsidR="008D3E8B" w:rsidRPr="008D3E8B">
        <w:rPr>
          <w:rFonts w:ascii="Times New Roman" w:hAnsi="Times New Roman" w:cs="Times New Roman"/>
          <w:sz w:val="24"/>
          <w:szCs w:val="24"/>
        </w:rPr>
        <w:t>si comprende l’esortazione a non affannarsi nella ricerca delle cose materiali</w:t>
      </w:r>
      <w:r w:rsidR="00BC51AA">
        <w:rPr>
          <w:rFonts w:ascii="Times New Roman" w:hAnsi="Times New Roman" w:cs="Times New Roman"/>
          <w:sz w:val="24"/>
          <w:szCs w:val="24"/>
        </w:rPr>
        <w:t xml:space="preserve"> (v31).</w:t>
      </w:r>
      <w:r w:rsidR="008D3E8B" w:rsidRPr="008D3E8B">
        <w:rPr>
          <w:rFonts w:ascii="Times New Roman" w:hAnsi="Times New Roman" w:cs="Times New Roman"/>
          <w:sz w:val="24"/>
          <w:szCs w:val="24"/>
        </w:rPr>
        <w:t xml:space="preserve"> Gesù vuole escludere l’affanno, l’inquietudine, l’eccessiva preoccupazione per tutto ciò che impedisce la ricerca del </w:t>
      </w:r>
      <w:r w:rsidR="00D06090">
        <w:rPr>
          <w:rFonts w:ascii="Times New Roman" w:hAnsi="Times New Roman" w:cs="Times New Roman"/>
          <w:sz w:val="24"/>
          <w:szCs w:val="24"/>
        </w:rPr>
        <w:t>R</w:t>
      </w:r>
      <w:r w:rsidR="008D3E8B" w:rsidRPr="008D3E8B">
        <w:rPr>
          <w:rFonts w:ascii="Times New Roman" w:hAnsi="Times New Roman" w:cs="Times New Roman"/>
          <w:sz w:val="24"/>
          <w:szCs w:val="24"/>
        </w:rPr>
        <w:t>egno e l’abbandono filiale e fiducioso alla provvidenza. Gesù non esclude il lavoro per procurarsi il necessario alla propria sopravvivenza e a quella della propria famiglia. Quello che non accetta è</w:t>
      </w:r>
      <w:r w:rsidR="00BC51AA">
        <w:rPr>
          <w:rFonts w:ascii="Times New Roman" w:hAnsi="Times New Roman" w:cs="Times New Roman"/>
          <w:sz w:val="24"/>
          <w:szCs w:val="24"/>
        </w:rPr>
        <w:t xml:space="preserve"> che</w:t>
      </w:r>
      <w:r w:rsidR="008D3E8B" w:rsidRPr="008D3E8B">
        <w:rPr>
          <w:rFonts w:ascii="Times New Roman" w:hAnsi="Times New Roman" w:cs="Times New Roman"/>
          <w:sz w:val="24"/>
          <w:szCs w:val="24"/>
        </w:rPr>
        <w:t xml:space="preserve"> l’assillo per le cose materiali, </w:t>
      </w:r>
      <w:r w:rsidR="00BC51AA">
        <w:rPr>
          <w:rFonts w:ascii="Times New Roman" w:hAnsi="Times New Roman" w:cs="Times New Roman"/>
          <w:sz w:val="24"/>
          <w:szCs w:val="24"/>
        </w:rPr>
        <w:t>possa</w:t>
      </w:r>
      <w:r w:rsidR="008D3E8B" w:rsidRPr="008D3E8B">
        <w:rPr>
          <w:rFonts w:ascii="Times New Roman" w:hAnsi="Times New Roman" w:cs="Times New Roman"/>
          <w:sz w:val="24"/>
          <w:szCs w:val="24"/>
        </w:rPr>
        <w:t xml:space="preserve"> soffocare e rendere infruttuosa la Parola (13,22)</w:t>
      </w:r>
      <w:r w:rsidR="008D3E8B" w:rsidRPr="008D3E8B">
        <w:rPr>
          <w:rStyle w:val="Rimandonotaapidipagina"/>
          <w:rFonts w:ascii="Times New Roman" w:hAnsi="Times New Roman" w:cs="Times New Roman"/>
          <w:sz w:val="24"/>
          <w:szCs w:val="24"/>
        </w:rPr>
        <w:footnoteReference w:id="4"/>
      </w:r>
      <w:r w:rsidR="008D3E8B" w:rsidRPr="008D3E8B">
        <w:rPr>
          <w:rFonts w:ascii="Times New Roman" w:hAnsi="Times New Roman" w:cs="Times New Roman"/>
          <w:sz w:val="24"/>
          <w:szCs w:val="24"/>
        </w:rPr>
        <w:t xml:space="preserve">. </w:t>
      </w:r>
    </w:p>
    <w:p w:rsidR="00D06090" w:rsidRPr="00CB6D26" w:rsidRDefault="00D06090" w:rsidP="00D06090">
      <w:pPr>
        <w:jc w:val="both"/>
        <w:rPr>
          <w:rFonts w:ascii="Times New Roman" w:hAnsi="Times New Roman" w:cs="Times New Roman"/>
          <w:color w:val="000000" w:themeColor="text1"/>
          <w:sz w:val="24"/>
          <w:szCs w:val="24"/>
        </w:rPr>
      </w:pPr>
      <w:r>
        <w:rPr>
          <w:rFonts w:ascii="Times New Roman" w:hAnsi="Times New Roman" w:cs="Times New Roman"/>
          <w:b/>
          <w:i/>
          <w:sz w:val="24"/>
          <w:szCs w:val="24"/>
        </w:rPr>
        <w:t xml:space="preserve">                                                         </w:t>
      </w:r>
      <w:r w:rsidRPr="00D06090">
        <w:rPr>
          <w:rFonts w:ascii="Times New Roman" w:hAnsi="Times New Roman" w:cs="Times New Roman"/>
          <w:b/>
          <w:i/>
          <w:sz w:val="24"/>
          <w:szCs w:val="24"/>
        </w:rPr>
        <w:t xml:space="preserve">v.34 “Non preoccupatevi dunque del domani, perché il domani si preoccuperà di se stesso. A ciascun giorno basta la sua pena.” </w:t>
      </w:r>
      <w:r w:rsidRPr="00D06090">
        <w:rPr>
          <w:rFonts w:ascii="Times New Roman" w:hAnsi="Times New Roman" w:cs="Times New Roman"/>
          <w:sz w:val="24"/>
          <w:szCs w:val="24"/>
        </w:rPr>
        <w:t xml:space="preserve">Al termine del brano Gesù </w:t>
      </w:r>
      <w:r w:rsidR="00CB6D26">
        <w:rPr>
          <w:rFonts w:ascii="Times New Roman" w:hAnsi="Times New Roman" w:cs="Times New Roman"/>
          <w:sz w:val="24"/>
          <w:szCs w:val="24"/>
        </w:rPr>
        <w:t xml:space="preserve">ci invita </w:t>
      </w:r>
      <w:r w:rsidRPr="00D06090">
        <w:rPr>
          <w:rFonts w:ascii="Times New Roman" w:hAnsi="Times New Roman" w:cs="Times New Roman"/>
          <w:sz w:val="24"/>
          <w:szCs w:val="24"/>
        </w:rPr>
        <w:t xml:space="preserve">ancora una volta </w:t>
      </w:r>
      <w:r w:rsidR="00CB6D26">
        <w:rPr>
          <w:rFonts w:ascii="Times New Roman" w:hAnsi="Times New Roman" w:cs="Times New Roman"/>
          <w:sz w:val="24"/>
          <w:szCs w:val="24"/>
        </w:rPr>
        <w:t xml:space="preserve">con </w:t>
      </w:r>
      <w:r w:rsidRPr="00D06090">
        <w:rPr>
          <w:rFonts w:ascii="Times New Roman" w:hAnsi="Times New Roman" w:cs="Times New Roman"/>
          <w:sz w:val="24"/>
          <w:szCs w:val="24"/>
        </w:rPr>
        <w:t xml:space="preserve">l’esortazione iniziale </w:t>
      </w:r>
      <w:r w:rsidRPr="00D06090">
        <w:rPr>
          <w:rFonts w:ascii="Times New Roman" w:hAnsi="Times New Roman" w:cs="Times New Roman"/>
          <w:b/>
          <w:sz w:val="24"/>
          <w:szCs w:val="24"/>
        </w:rPr>
        <w:t>“</w:t>
      </w:r>
      <w:r w:rsidRPr="00D06090">
        <w:rPr>
          <w:rFonts w:ascii="Times New Roman" w:hAnsi="Times New Roman" w:cs="Times New Roman"/>
          <w:b/>
          <w:i/>
          <w:sz w:val="24"/>
          <w:szCs w:val="24"/>
        </w:rPr>
        <w:t>Non preoccupatevi”</w:t>
      </w:r>
      <w:r w:rsidRPr="00D06090">
        <w:rPr>
          <w:rFonts w:ascii="Times New Roman" w:hAnsi="Times New Roman" w:cs="Times New Roman"/>
          <w:sz w:val="24"/>
          <w:szCs w:val="24"/>
        </w:rPr>
        <w:t xml:space="preserve"> </w:t>
      </w:r>
      <w:r>
        <w:rPr>
          <w:rFonts w:ascii="Times New Roman" w:hAnsi="Times New Roman" w:cs="Times New Roman"/>
          <w:sz w:val="24"/>
          <w:szCs w:val="24"/>
        </w:rPr>
        <w:t>e ci</w:t>
      </w:r>
      <w:r w:rsidRPr="00D06090">
        <w:rPr>
          <w:rFonts w:ascii="Times New Roman" w:hAnsi="Times New Roman" w:cs="Times New Roman"/>
          <w:sz w:val="24"/>
          <w:szCs w:val="24"/>
        </w:rPr>
        <w:t xml:space="preserve"> raccomanda di occupar</w:t>
      </w:r>
      <w:r>
        <w:rPr>
          <w:rFonts w:ascii="Times New Roman" w:hAnsi="Times New Roman" w:cs="Times New Roman"/>
          <w:sz w:val="24"/>
          <w:szCs w:val="24"/>
        </w:rPr>
        <w:t>c</w:t>
      </w:r>
      <w:r w:rsidRPr="00D06090">
        <w:rPr>
          <w:rFonts w:ascii="Times New Roman" w:hAnsi="Times New Roman" w:cs="Times New Roman"/>
          <w:sz w:val="24"/>
          <w:szCs w:val="24"/>
        </w:rPr>
        <w:t>i solo dell’oggi</w:t>
      </w:r>
      <w:r w:rsidR="00CB6D26">
        <w:rPr>
          <w:rFonts w:ascii="Times New Roman" w:hAnsi="Times New Roman" w:cs="Times New Roman"/>
          <w:sz w:val="24"/>
          <w:szCs w:val="24"/>
        </w:rPr>
        <w:t>,</w:t>
      </w:r>
      <w:r w:rsidRPr="00D06090">
        <w:rPr>
          <w:rFonts w:ascii="Times New Roman" w:hAnsi="Times New Roman" w:cs="Times New Roman"/>
          <w:sz w:val="24"/>
          <w:szCs w:val="24"/>
        </w:rPr>
        <w:t xml:space="preserve"> in quanto la pena e il dolore saranno sempre potenzialmente presenti nella vita futura (cf</w:t>
      </w:r>
      <w:r>
        <w:rPr>
          <w:rFonts w:ascii="Times New Roman" w:hAnsi="Times New Roman" w:cs="Times New Roman"/>
          <w:sz w:val="24"/>
          <w:szCs w:val="24"/>
        </w:rPr>
        <w:t>r</w:t>
      </w:r>
      <w:r w:rsidRPr="00D06090">
        <w:rPr>
          <w:rFonts w:ascii="Times New Roman" w:hAnsi="Times New Roman" w:cs="Times New Roman"/>
          <w:sz w:val="24"/>
          <w:szCs w:val="24"/>
        </w:rPr>
        <w:t xml:space="preserve">. </w:t>
      </w:r>
      <w:proofErr w:type="spellStart"/>
      <w:r w:rsidRPr="00D06090">
        <w:rPr>
          <w:rFonts w:ascii="Times New Roman" w:hAnsi="Times New Roman" w:cs="Times New Roman"/>
          <w:sz w:val="24"/>
          <w:szCs w:val="24"/>
        </w:rPr>
        <w:t>Qo</w:t>
      </w:r>
      <w:proofErr w:type="spellEnd"/>
      <w:r w:rsidRPr="00D06090">
        <w:rPr>
          <w:rFonts w:ascii="Times New Roman" w:hAnsi="Times New Roman" w:cs="Times New Roman"/>
          <w:sz w:val="24"/>
          <w:szCs w:val="24"/>
        </w:rPr>
        <w:t xml:space="preserve"> 2,23</w:t>
      </w:r>
      <w:r>
        <w:rPr>
          <w:rStyle w:val="Rimandonotaapidipagina"/>
          <w:rFonts w:ascii="Times New Roman" w:hAnsi="Times New Roman" w:cs="Times New Roman"/>
          <w:sz w:val="24"/>
          <w:szCs w:val="24"/>
        </w:rPr>
        <w:footnoteReference w:id="5"/>
      </w:r>
      <w:r w:rsidRPr="00D06090">
        <w:rPr>
          <w:rFonts w:ascii="Times New Roman" w:hAnsi="Times New Roman" w:cs="Times New Roman"/>
          <w:sz w:val="24"/>
          <w:szCs w:val="24"/>
        </w:rPr>
        <w:t>; Sir 40,1</w:t>
      </w:r>
      <w:r w:rsidR="00CB6D26">
        <w:rPr>
          <w:rStyle w:val="Rimandonotaapidipagina"/>
          <w:rFonts w:ascii="Times New Roman" w:hAnsi="Times New Roman" w:cs="Times New Roman"/>
          <w:sz w:val="24"/>
          <w:szCs w:val="24"/>
        </w:rPr>
        <w:footnoteReference w:id="6"/>
      </w:r>
      <w:r w:rsidRPr="00D06090">
        <w:rPr>
          <w:rFonts w:ascii="Times New Roman" w:hAnsi="Times New Roman" w:cs="Times New Roman"/>
          <w:sz w:val="24"/>
          <w:szCs w:val="24"/>
        </w:rPr>
        <w:t xml:space="preserve">). </w:t>
      </w:r>
      <w:r w:rsidR="00BC51AA">
        <w:rPr>
          <w:rFonts w:ascii="Times New Roman" w:hAnsi="Times New Roman" w:cs="Times New Roman"/>
          <w:sz w:val="24"/>
          <w:szCs w:val="24"/>
        </w:rPr>
        <w:t xml:space="preserve">Questa </w:t>
      </w:r>
      <w:r w:rsidR="00CB6D26" w:rsidRPr="00D06090">
        <w:rPr>
          <w:rFonts w:ascii="Times New Roman" w:hAnsi="Times New Roman" w:cs="Times New Roman"/>
          <w:sz w:val="24"/>
          <w:szCs w:val="24"/>
        </w:rPr>
        <w:t>sentenza</w:t>
      </w:r>
      <w:r w:rsidRPr="00D06090">
        <w:rPr>
          <w:rFonts w:ascii="Times New Roman" w:hAnsi="Times New Roman" w:cs="Times New Roman"/>
          <w:sz w:val="24"/>
          <w:szCs w:val="24"/>
        </w:rPr>
        <w:t xml:space="preserve"> finale è da collegare con il senso del v. 32</w:t>
      </w:r>
      <w:r w:rsidR="00CB6D26" w:rsidRPr="00D06090">
        <w:rPr>
          <w:rFonts w:ascii="Times New Roman" w:hAnsi="Times New Roman" w:cs="Times New Roman"/>
          <w:sz w:val="24"/>
          <w:szCs w:val="24"/>
        </w:rPr>
        <w:t>b</w:t>
      </w:r>
      <w:r w:rsidR="00CB6D26">
        <w:rPr>
          <w:rFonts w:ascii="Times New Roman" w:hAnsi="Times New Roman" w:cs="Times New Roman"/>
          <w:sz w:val="24"/>
          <w:szCs w:val="24"/>
        </w:rPr>
        <w:t>,</w:t>
      </w:r>
      <w:r w:rsidR="00CB6D26" w:rsidRPr="00677F7A">
        <w:rPr>
          <w:rFonts w:ascii="Times New Roman" w:hAnsi="Times New Roman" w:cs="Times New Roman"/>
          <w:b/>
          <w:i/>
          <w:color w:val="000000" w:themeColor="text1"/>
          <w:sz w:val="24"/>
          <w:szCs w:val="24"/>
        </w:rPr>
        <w:t xml:space="preserve"> </w:t>
      </w:r>
      <w:r w:rsidR="00CB6D26">
        <w:rPr>
          <w:rFonts w:ascii="Times New Roman" w:hAnsi="Times New Roman" w:cs="Times New Roman"/>
          <w:b/>
          <w:i/>
          <w:color w:val="000000" w:themeColor="text1"/>
          <w:sz w:val="24"/>
          <w:szCs w:val="24"/>
        </w:rPr>
        <w:t>“</w:t>
      </w:r>
      <w:r w:rsidR="00CB6D26" w:rsidRPr="00677F7A">
        <w:rPr>
          <w:rFonts w:ascii="Times New Roman" w:hAnsi="Times New Roman" w:cs="Times New Roman"/>
          <w:b/>
          <w:i/>
          <w:color w:val="000000" w:themeColor="text1"/>
          <w:sz w:val="24"/>
          <w:szCs w:val="24"/>
        </w:rPr>
        <w:t>Il Padre vostro celeste, infatti, sa che ne avete bisogno.”</w:t>
      </w:r>
      <w:r w:rsidR="00CB6D26">
        <w:rPr>
          <w:rFonts w:ascii="Times New Roman" w:hAnsi="Times New Roman" w:cs="Times New Roman"/>
          <w:b/>
          <w:i/>
          <w:color w:val="000000" w:themeColor="text1"/>
          <w:sz w:val="24"/>
          <w:szCs w:val="24"/>
        </w:rPr>
        <w:t xml:space="preserve"> </w:t>
      </w:r>
      <w:r w:rsidR="00BC51AA">
        <w:rPr>
          <w:rFonts w:ascii="Times New Roman" w:hAnsi="Times New Roman" w:cs="Times New Roman"/>
          <w:sz w:val="24"/>
          <w:szCs w:val="24"/>
        </w:rPr>
        <w:t xml:space="preserve">Ciò </w:t>
      </w:r>
      <w:r w:rsidRPr="00D06090">
        <w:rPr>
          <w:rFonts w:ascii="Times New Roman" w:hAnsi="Times New Roman" w:cs="Times New Roman"/>
          <w:sz w:val="24"/>
          <w:szCs w:val="24"/>
        </w:rPr>
        <w:t>porta a una conclusione consolante: il Padre celeste nella sua provvidenza ha cura del nostro domani</w:t>
      </w:r>
      <w:r w:rsidRPr="00CB6D26">
        <w:rPr>
          <w:rFonts w:ascii="Times New Roman" w:hAnsi="Times New Roman" w:cs="Times New Roman"/>
          <w:color w:val="000000" w:themeColor="text1"/>
          <w:sz w:val="24"/>
          <w:szCs w:val="24"/>
        </w:rPr>
        <w:t>.</w:t>
      </w:r>
      <w:r w:rsidR="00CB6D26" w:rsidRPr="00CB6D26">
        <w:rPr>
          <w:rFonts w:ascii="Times New Roman" w:hAnsi="Times New Roman" w:cs="Times New Roman"/>
          <w:color w:val="000000" w:themeColor="text1"/>
          <w:sz w:val="24"/>
          <w:szCs w:val="24"/>
        </w:rPr>
        <w:t xml:space="preserve"> </w:t>
      </w:r>
      <w:r w:rsidR="00CB6D26">
        <w:rPr>
          <w:rFonts w:ascii="Times New Roman" w:hAnsi="Times New Roman" w:cs="Times New Roman"/>
          <w:color w:val="000000" w:themeColor="text1"/>
          <w:sz w:val="24"/>
          <w:szCs w:val="24"/>
        </w:rPr>
        <w:t xml:space="preserve">Allora </w:t>
      </w:r>
      <w:r w:rsidRPr="00CB6D26">
        <w:rPr>
          <w:rFonts w:ascii="Times New Roman" w:hAnsi="Times New Roman" w:cs="Times New Roman"/>
          <w:color w:val="000000" w:themeColor="text1"/>
          <w:sz w:val="24"/>
          <w:szCs w:val="24"/>
        </w:rPr>
        <w:t>anziché angustiar</w:t>
      </w:r>
      <w:r w:rsidR="00CB6D26">
        <w:rPr>
          <w:rFonts w:ascii="Times New Roman" w:hAnsi="Times New Roman" w:cs="Times New Roman"/>
          <w:color w:val="000000" w:themeColor="text1"/>
          <w:sz w:val="24"/>
          <w:szCs w:val="24"/>
        </w:rPr>
        <w:t>c</w:t>
      </w:r>
      <w:r w:rsidRPr="00CB6D26">
        <w:rPr>
          <w:rFonts w:ascii="Times New Roman" w:hAnsi="Times New Roman" w:cs="Times New Roman"/>
          <w:color w:val="000000" w:themeColor="text1"/>
          <w:sz w:val="24"/>
          <w:szCs w:val="24"/>
        </w:rPr>
        <w:t xml:space="preserve">i per le necessità materiali, </w:t>
      </w:r>
      <w:r w:rsidR="00CB6D26">
        <w:rPr>
          <w:rFonts w:ascii="Times New Roman" w:hAnsi="Times New Roman" w:cs="Times New Roman"/>
          <w:color w:val="000000" w:themeColor="text1"/>
          <w:sz w:val="24"/>
          <w:szCs w:val="24"/>
        </w:rPr>
        <w:t>c</w:t>
      </w:r>
      <w:r w:rsidRPr="00CB6D26">
        <w:rPr>
          <w:rFonts w:ascii="Times New Roman" w:hAnsi="Times New Roman" w:cs="Times New Roman"/>
          <w:color w:val="000000" w:themeColor="text1"/>
          <w:sz w:val="24"/>
          <w:szCs w:val="24"/>
        </w:rPr>
        <w:t>i affid</w:t>
      </w:r>
      <w:r w:rsidR="00BC51AA">
        <w:rPr>
          <w:rFonts w:ascii="Times New Roman" w:hAnsi="Times New Roman" w:cs="Times New Roman"/>
          <w:color w:val="000000" w:themeColor="text1"/>
          <w:sz w:val="24"/>
          <w:szCs w:val="24"/>
        </w:rPr>
        <w:t>iamo</w:t>
      </w:r>
      <w:bookmarkStart w:id="0" w:name="_GoBack"/>
      <w:bookmarkEnd w:id="0"/>
      <w:r w:rsidRPr="00CB6D26">
        <w:rPr>
          <w:rFonts w:ascii="Times New Roman" w:hAnsi="Times New Roman" w:cs="Times New Roman"/>
          <w:color w:val="000000" w:themeColor="text1"/>
          <w:sz w:val="24"/>
          <w:szCs w:val="24"/>
        </w:rPr>
        <w:t xml:space="preserve"> con fiducia filiale alla bontà del Padre celeste, senza preoccupar</w:t>
      </w:r>
      <w:r w:rsidR="00CB6D26">
        <w:rPr>
          <w:rFonts w:ascii="Times New Roman" w:hAnsi="Times New Roman" w:cs="Times New Roman"/>
          <w:color w:val="000000" w:themeColor="text1"/>
          <w:sz w:val="24"/>
          <w:szCs w:val="24"/>
        </w:rPr>
        <w:t>c</w:t>
      </w:r>
      <w:r w:rsidRPr="00CB6D26">
        <w:rPr>
          <w:rFonts w:ascii="Times New Roman" w:hAnsi="Times New Roman" w:cs="Times New Roman"/>
          <w:color w:val="000000" w:themeColor="text1"/>
          <w:sz w:val="24"/>
          <w:szCs w:val="24"/>
        </w:rPr>
        <w:t xml:space="preserve">i del domani, con la certezza d’ottenere il suo aiuto. </w:t>
      </w:r>
      <w:r w:rsidR="00CB6D26">
        <w:rPr>
          <w:rFonts w:ascii="Times New Roman" w:hAnsi="Times New Roman" w:cs="Times New Roman"/>
          <w:color w:val="000000" w:themeColor="text1"/>
          <w:sz w:val="24"/>
          <w:szCs w:val="24"/>
        </w:rPr>
        <w:t>Lontana da noi</w:t>
      </w:r>
      <w:r w:rsidRPr="00CB6D26">
        <w:rPr>
          <w:rFonts w:ascii="Times New Roman" w:hAnsi="Times New Roman" w:cs="Times New Roman"/>
          <w:color w:val="000000" w:themeColor="text1"/>
          <w:sz w:val="24"/>
          <w:szCs w:val="24"/>
        </w:rPr>
        <w:t xml:space="preserve"> ogni ansia, perché a ogni giorno basta il suo affanno.</w:t>
      </w:r>
    </w:p>
    <w:p w:rsidR="00CB6D26" w:rsidRDefault="00CB6D26" w:rsidP="00464237">
      <w:pPr>
        <w:pStyle w:val="style2"/>
        <w:spacing w:before="0" w:beforeAutospacing="0" w:after="0" w:afterAutospacing="0" w:line="306" w:lineRule="atLeast"/>
        <w:jc w:val="both"/>
        <w:rPr>
          <w:rFonts w:eastAsiaTheme="minorHAnsi"/>
          <w:lang w:eastAsia="en-US"/>
        </w:rPr>
      </w:pPr>
    </w:p>
    <w:p w:rsidR="00CB6D26" w:rsidRDefault="00CB6D26" w:rsidP="00464237">
      <w:pPr>
        <w:pStyle w:val="style2"/>
        <w:spacing w:before="0" w:beforeAutospacing="0" w:after="0" w:afterAutospacing="0" w:line="306" w:lineRule="atLeast"/>
        <w:jc w:val="both"/>
        <w:rPr>
          <w:rStyle w:val="Enfasigrassetto"/>
        </w:rPr>
      </w:pPr>
    </w:p>
    <w:p w:rsidR="00CB6D26" w:rsidRDefault="00CB6D26" w:rsidP="00464237">
      <w:pPr>
        <w:pStyle w:val="style2"/>
        <w:spacing w:before="0" w:beforeAutospacing="0" w:after="0" w:afterAutospacing="0" w:line="306" w:lineRule="atLeast"/>
        <w:jc w:val="both"/>
        <w:rPr>
          <w:rStyle w:val="Enfasigrassetto"/>
        </w:rPr>
      </w:pPr>
    </w:p>
    <w:p w:rsidR="00CB6D26" w:rsidRDefault="00CB6D26" w:rsidP="00464237">
      <w:pPr>
        <w:pStyle w:val="style2"/>
        <w:spacing w:before="0" w:beforeAutospacing="0" w:after="0" w:afterAutospacing="0" w:line="306" w:lineRule="atLeast"/>
        <w:jc w:val="both"/>
        <w:rPr>
          <w:rStyle w:val="Enfasigrassetto"/>
        </w:rPr>
      </w:pPr>
    </w:p>
    <w:p w:rsidR="00CB6D26" w:rsidRDefault="00CB6D26" w:rsidP="00464237">
      <w:pPr>
        <w:pStyle w:val="style2"/>
        <w:spacing w:before="0" w:beforeAutospacing="0" w:after="0" w:afterAutospacing="0" w:line="306" w:lineRule="atLeast"/>
        <w:jc w:val="both"/>
        <w:rPr>
          <w:rStyle w:val="Enfasigrassetto"/>
        </w:rPr>
      </w:pPr>
    </w:p>
    <w:p w:rsidR="00464237" w:rsidRPr="001F3CDD" w:rsidRDefault="00464237" w:rsidP="00464237">
      <w:pPr>
        <w:pStyle w:val="style2"/>
        <w:spacing w:before="0" w:beforeAutospacing="0" w:after="0" w:afterAutospacing="0" w:line="306" w:lineRule="atLeast"/>
        <w:jc w:val="both"/>
      </w:pPr>
      <w:r w:rsidRPr="001F3CDD">
        <w:rPr>
          <w:rStyle w:val="Enfasigrassetto"/>
        </w:rPr>
        <w:t>Per un confronto personale</w:t>
      </w:r>
    </w:p>
    <w:p w:rsidR="001F3CDD" w:rsidRDefault="00464237" w:rsidP="00464237">
      <w:pPr>
        <w:pStyle w:val="style1"/>
        <w:spacing w:before="0" w:beforeAutospacing="0" w:after="0" w:afterAutospacing="0" w:line="306" w:lineRule="atLeast"/>
        <w:jc w:val="both"/>
      </w:pPr>
      <w:r w:rsidRPr="001F3CDD">
        <w:t>Cosa intendo io per Provvidenza Divina? Ho fi</w:t>
      </w:r>
      <w:r w:rsidR="001F3CDD">
        <w:t>ducia nella Provvidenza Divina?</w:t>
      </w:r>
    </w:p>
    <w:p w:rsidR="001F3CDD" w:rsidRDefault="001F3CDD" w:rsidP="00464237">
      <w:pPr>
        <w:pStyle w:val="style1"/>
        <w:spacing w:before="0" w:beforeAutospacing="0" w:after="0" w:afterAutospacing="0" w:line="306" w:lineRule="atLeast"/>
        <w:jc w:val="both"/>
      </w:pPr>
    </w:p>
    <w:p w:rsidR="00464237" w:rsidRPr="001F3CDD" w:rsidRDefault="00464237" w:rsidP="00464237">
      <w:pPr>
        <w:pStyle w:val="style1"/>
        <w:spacing w:before="0" w:beforeAutospacing="0" w:after="0" w:afterAutospacing="0" w:line="306" w:lineRule="atLeast"/>
        <w:jc w:val="both"/>
      </w:pPr>
      <w:r w:rsidRPr="001F3CDD">
        <w:t>Noi cristiani abbiamo la missione di dare un’espressione concreta a ciò che portiamo dentro. Qual è l’espressione che stiamo dando alla nostra fiducia nella Provvidenza Divina?</w:t>
      </w:r>
    </w:p>
    <w:p w:rsidR="001F3CDD" w:rsidRDefault="001F3CDD" w:rsidP="004F6443">
      <w:pPr>
        <w:jc w:val="both"/>
        <w:rPr>
          <w:rFonts w:ascii="Times New Roman" w:hAnsi="Times New Roman" w:cs="Times New Roman"/>
          <w:sz w:val="24"/>
          <w:szCs w:val="24"/>
          <w:shd w:val="clear" w:color="auto" w:fill="FFFFFF"/>
        </w:rPr>
      </w:pPr>
    </w:p>
    <w:p w:rsidR="001F3CDD" w:rsidRDefault="00517039" w:rsidP="004F6443">
      <w:pPr>
        <w:jc w:val="both"/>
        <w:rPr>
          <w:rFonts w:ascii="Times New Roman" w:hAnsi="Times New Roman" w:cs="Times New Roman"/>
          <w:sz w:val="24"/>
          <w:szCs w:val="24"/>
          <w:shd w:val="clear" w:color="auto" w:fill="FFFFFF"/>
        </w:rPr>
      </w:pPr>
      <w:r w:rsidRPr="001F3CDD">
        <w:rPr>
          <w:rFonts w:ascii="Times New Roman" w:hAnsi="Times New Roman" w:cs="Times New Roman"/>
          <w:sz w:val="24"/>
          <w:szCs w:val="24"/>
          <w:shd w:val="clear" w:color="auto" w:fill="FFFFFF"/>
        </w:rPr>
        <w:t>Sappiamo accogliere nella nostra vita di ogni giorno l'invito di Matteo ad affidarci completamente all'amore provvidente di Dio, il nostro Padre celeste?</w:t>
      </w:r>
    </w:p>
    <w:p w:rsidR="001F3CDD" w:rsidRDefault="00517039" w:rsidP="004F6443">
      <w:pPr>
        <w:jc w:val="both"/>
        <w:rPr>
          <w:rFonts w:ascii="Times New Roman" w:hAnsi="Times New Roman" w:cs="Times New Roman"/>
          <w:sz w:val="24"/>
          <w:szCs w:val="24"/>
          <w:shd w:val="clear" w:color="auto" w:fill="FFFFFF"/>
        </w:rPr>
      </w:pPr>
      <w:r w:rsidRPr="001F3CDD">
        <w:rPr>
          <w:rFonts w:ascii="Times New Roman" w:hAnsi="Times New Roman" w:cs="Times New Roman"/>
          <w:sz w:val="24"/>
          <w:szCs w:val="24"/>
          <w:shd w:val="clear" w:color="auto" w:fill="FFFFFF"/>
        </w:rPr>
        <w:t>In quali occasioni ho sperimentato la vicinanza di Dio come Padre provvidente? Cosa faccio per a</w:t>
      </w:r>
      <w:r w:rsidR="001F3CDD">
        <w:rPr>
          <w:rFonts w:ascii="Times New Roman" w:hAnsi="Times New Roman" w:cs="Times New Roman"/>
          <w:sz w:val="24"/>
          <w:szCs w:val="24"/>
          <w:shd w:val="clear" w:color="auto" w:fill="FFFFFF"/>
        </w:rPr>
        <w:t>limentare la mia fiducia in Lui?</w:t>
      </w:r>
    </w:p>
    <w:p w:rsidR="004F6443" w:rsidRPr="001F3CDD" w:rsidRDefault="00517039" w:rsidP="004F6443">
      <w:pPr>
        <w:jc w:val="both"/>
        <w:rPr>
          <w:rFonts w:ascii="Times New Roman" w:hAnsi="Times New Roman" w:cs="Times New Roman"/>
          <w:sz w:val="24"/>
          <w:szCs w:val="24"/>
        </w:rPr>
      </w:pPr>
      <w:r w:rsidRPr="001F3CDD">
        <w:rPr>
          <w:rFonts w:ascii="Times New Roman" w:hAnsi="Times New Roman" w:cs="Times New Roman"/>
          <w:sz w:val="24"/>
          <w:szCs w:val="24"/>
          <w:shd w:val="clear" w:color="auto" w:fill="FFFFFF"/>
        </w:rPr>
        <w:t>Qual è il nostro rapporto con i beni della terra? Ci serviamo di essi o lasciamo che essi invadano il nostro cuore?</w:t>
      </w:r>
      <w:r w:rsidRPr="001F3CDD">
        <w:rPr>
          <w:rStyle w:val="apple-converted-space"/>
          <w:rFonts w:ascii="Times New Roman" w:hAnsi="Times New Roman" w:cs="Times New Roman"/>
          <w:sz w:val="24"/>
          <w:szCs w:val="24"/>
          <w:shd w:val="clear" w:color="auto" w:fill="FFFFFF"/>
        </w:rPr>
        <w:t> </w:t>
      </w:r>
    </w:p>
    <w:p w:rsidR="005E6632" w:rsidRPr="001F3CDD" w:rsidRDefault="005E6632" w:rsidP="005E6632">
      <w:pPr>
        <w:jc w:val="both"/>
        <w:rPr>
          <w:rFonts w:ascii="Times New Roman" w:hAnsi="Times New Roman" w:cs="Times New Roman"/>
          <w:sz w:val="24"/>
          <w:szCs w:val="24"/>
        </w:rPr>
      </w:pPr>
    </w:p>
    <w:p w:rsidR="005E6632" w:rsidRPr="001F3CDD" w:rsidRDefault="005E6632" w:rsidP="005E6632">
      <w:pPr>
        <w:jc w:val="both"/>
        <w:rPr>
          <w:rFonts w:ascii="Times New Roman" w:hAnsi="Times New Roman" w:cs="Times New Roman"/>
          <w:b/>
          <w:sz w:val="24"/>
          <w:szCs w:val="24"/>
        </w:rPr>
      </w:pPr>
      <w:r w:rsidRPr="001F3CDD">
        <w:rPr>
          <w:rFonts w:ascii="Times New Roman" w:hAnsi="Times New Roman" w:cs="Times New Roman"/>
          <w:b/>
          <w:sz w:val="24"/>
          <w:szCs w:val="24"/>
        </w:rPr>
        <w:t>Dal Catechismo della Chiesa Cattolica</w:t>
      </w:r>
    </w:p>
    <w:p w:rsidR="005E6632" w:rsidRPr="005E6632" w:rsidRDefault="005E6632" w:rsidP="005E6632">
      <w:pPr>
        <w:jc w:val="both"/>
        <w:rPr>
          <w:rFonts w:ascii="Times New Roman" w:hAnsi="Times New Roman" w:cs="Times New Roman"/>
          <w:sz w:val="24"/>
          <w:szCs w:val="24"/>
        </w:rPr>
      </w:pPr>
      <w:r w:rsidRPr="005E6632">
        <w:rPr>
          <w:rFonts w:ascii="Times New Roman" w:hAnsi="Times New Roman" w:cs="Times New Roman"/>
          <w:sz w:val="24"/>
          <w:szCs w:val="24"/>
        </w:rPr>
        <w:t> </w:t>
      </w:r>
    </w:p>
    <w:p w:rsidR="005E6632" w:rsidRPr="005E6632" w:rsidRDefault="005E6632" w:rsidP="005E6632">
      <w:pPr>
        <w:jc w:val="both"/>
        <w:rPr>
          <w:rFonts w:ascii="Times New Roman" w:hAnsi="Times New Roman" w:cs="Times New Roman"/>
          <w:sz w:val="24"/>
          <w:szCs w:val="24"/>
        </w:rPr>
      </w:pPr>
      <w:r w:rsidRPr="005E6632">
        <w:rPr>
          <w:rFonts w:ascii="Times New Roman" w:hAnsi="Times New Roman" w:cs="Times New Roman"/>
          <w:b/>
          <w:sz w:val="24"/>
          <w:szCs w:val="24"/>
        </w:rPr>
        <w:t>302</w:t>
      </w:r>
      <w:r w:rsidRPr="005E6632">
        <w:rPr>
          <w:rFonts w:ascii="Times New Roman" w:hAnsi="Times New Roman" w:cs="Times New Roman"/>
          <w:sz w:val="24"/>
          <w:szCs w:val="24"/>
        </w:rPr>
        <w:t xml:space="preserve"> La creazione ha la sua propria bontà e perfezione, ma non è uscita dalle mani del Creatore interamente compiuta. È creata “in stato di via” (“in statu </w:t>
      </w:r>
      <w:proofErr w:type="spellStart"/>
      <w:r w:rsidRPr="005E6632">
        <w:rPr>
          <w:rFonts w:ascii="Times New Roman" w:hAnsi="Times New Roman" w:cs="Times New Roman"/>
          <w:sz w:val="24"/>
          <w:szCs w:val="24"/>
        </w:rPr>
        <w:t>viae</w:t>
      </w:r>
      <w:proofErr w:type="spellEnd"/>
      <w:r w:rsidRPr="005E6632">
        <w:rPr>
          <w:rFonts w:ascii="Times New Roman" w:hAnsi="Times New Roman" w:cs="Times New Roman"/>
          <w:sz w:val="24"/>
          <w:szCs w:val="24"/>
        </w:rPr>
        <w:t>”) verso una perfezione ultima alla quale Dio l'ha destinata, ma che ancora deve essere raggiunta. Chiamiamo divina Provvidenza le disposizioni per mezzo delle quali Dio conduce la creazione verso questa perfezione.</w:t>
      </w:r>
    </w:p>
    <w:p w:rsidR="005E6632" w:rsidRPr="005E6632" w:rsidRDefault="005E6632" w:rsidP="005E6632">
      <w:pPr>
        <w:jc w:val="both"/>
        <w:rPr>
          <w:rFonts w:ascii="Times New Roman" w:hAnsi="Times New Roman" w:cs="Times New Roman"/>
          <w:sz w:val="24"/>
          <w:szCs w:val="24"/>
        </w:rPr>
      </w:pPr>
      <w:r w:rsidRPr="005E6632">
        <w:rPr>
          <w:rFonts w:ascii="Times New Roman" w:hAnsi="Times New Roman" w:cs="Times New Roman"/>
          <w:sz w:val="24"/>
          <w:szCs w:val="24"/>
        </w:rPr>
        <w:t> Dio conserva e governa con la sua Provvidenza tutto ciò che ha creato, “</w:t>
      </w:r>
      <w:r w:rsidRPr="001F3CDD">
        <w:rPr>
          <w:rFonts w:ascii="Times New Roman" w:hAnsi="Times New Roman" w:cs="Times New Roman"/>
          <w:i/>
          <w:sz w:val="24"/>
          <w:szCs w:val="24"/>
        </w:rPr>
        <w:t>essa si estende da un confine all'altro con forza, governa con bontà eccellente ogni cosa</w:t>
      </w:r>
      <w:r w:rsidRPr="005E6632">
        <w:rPr>
          <w:rFonts w:ascii="Times New Roman" w:hAnsi="Times New Roman" w:cs="Times New Roman"/>
          <w:sz w:val="24"/>
          <w:szCs w:val="24"/>
        </w:rPr>
        <w:t>” (</w:t>
      </w:r>
      <w:proofErr w:type="spellStart"/>
      <w:r w:rsidRPr="005E6632">
        <w:rPr>
          <w:rFonts w:ascii="Times New Roman" w:hAnsi="Times New Roman" w:cs="Times New Roman"/>
          <w:sz w:val="24"/>
          <w:szCs w:val="24"/>
        </w:rPr>
        <w:t>Sap</w:t>
      </w:r>
      <w:proofErr w:type="spellEnd"/>
      <w:r w:rsidRPr="005E6632">
        <w:rPr>
          <w:rFonts w:ascii="Times New Roman" w:hAnsi="Times New Roman" w:cs="Times New Roman"/>
          <w:sz w:val="24"/>
          <w:szCs w:val="24"/>
        </w:rPr>
        <w:t xml:space="preserve"> 8,1). Infatti “tutto è nudo e scoperto agli occhi suoi” (</w:t>
      </w:r>
      <w:proofErr w:type="spellStart"/>
      <w:r w:rsidRPr="005E6632">
        <w:rPr>
          <w:rFonts w:ascii="Times New Roman" w:hAnsi="Times New Roman" w:cs="Times New Roman"/>
          <w:sz w:val="24"/>
          <w:szCs w:val="24"/>
        </w:rPr>
        <w:t>Eb</w:t>
      </w:r>
      <w:proofErr w:type="spellEnd"/>
      <w:r w:rsidRPr="005E6632">
        <w:rPr>
          <w:rFonts w:ascii="Times New Roman" w:hAnsi="Times New Roman" w:cs="Times New Roman"/>
          <w:sz w:val="24"/>
          <w:szCs w:val="24"/>
        </w:rPr>
        <w:t xml:space="preserve"> 4,13), anche quello che sarà fatto dalla libera azione delle creature [Concilio Vaticano I].</w:t>
      </w:r>
    </w:p>
    <w:p w:rsidR="005E6632" w:rsidRPr="005E6632" w:rsidRDefault="005E6632" w:rsidP="005E6632">
      <w:pPr>
        <w:jc w:val="both"/>
        <w:rPr>
          <w:rFonts w:ascii="Times New Roman" w:hAnsi="Times New Roman" w:cs="Times New Roman"/>
          <w:sz w:val="24"/>
          <w:szCs w:val="24"/>
        </w:rPr>
      </w:pPr>
      <w:r w:rsidRPr="005E6632">
        <w:rPr>
          <w:rFonts w:ascii="Times New Roman" w:hAnsi="Times New Roman" w:cs="Times New Roman"/>
          <w:sz w:val="24"/>
          <w:szCs w:val="24"/>
        </w:rPr>
        <w:t> </w:t>
      </w:r>
    </w:p>
    <w:p w:rsidR="005E6632" w:rsidRPr="005E6632" w:rsidRDefault="005E6632" w:rsidP="005E6632">
      <w:pPr>
        <w:jc w:val="both"/>
        <w:rPr>
          <w:rFonts w:ascii="Times New Roman" w:hAnsi="Times New Roman" w:cs="Times New Roman"/>
          <w:sz w:val="24"/>
          <w:szCs w:val="24"/>
        </w:rPr>
      </w:pPr>
      <w:r w:rsidRPr="005E6632">
        <w:rPr>
          <w:rFonts w:ascii="Times New Roman" w:hAnsi="Times New Roman" w:cs="Times New Roman"/>
          <w:b/>
          <w:sz w:val="24"/>
          <w:szCs w:val="24"/>
        </w:rPr>
        <w:t xml:space="preserve">303 </w:t>
      </w:r>
      <w:r w:rsidRPr="005E6632">
        <w:rPr>
          <w:rFonts w:ascii="Times New Roman" w:hAnsi="Times New Roman" w:cs="Times New Roman"/>
          <w:sz w:val="24"/>
          <w:szCs w:val="24"/>
        </w:rPr>
        <w:t>La testimonianza della Scrittura è unanime: la sollecitudine della divina Provvidenza è concreta e immediata; essa si prende cura di tutto, dalle più piccole cose fino ai grandi eventi del mondo e della storia. Con forza, i Libri Sacri affermano la sovranità assoluta di Dio sul corso degli avvenimenti: “</w:t>
      </w:r>
      <w:r w:rsidRPr="00100B97">
        <w:rPr>
          <w:rFonts w:ascii="Times New Roman" w:hAnsi="Times New Roman" w:cs="Times New Roman"/>
          <w:i/>
          <w:sz w:val="24"/>
          <w:szCs w:val="24"/>
        </w:rPr>
        <w:t>Il nostro Dio è nei cieli, egli opera tutto ciò che vuole</w:t>
      </w:r>
      <w:r w:rsidRPr="005E6632">
        <w:rPr>
          <w:rFonts w:ascii="Times New Roman" w:hAnsi="Times New Roman" w:cs="Times New Roman"/>
          <w:sz w:val="24"/>
          <w:szCs w:val="24"/>
        </w:rPr>
        <w:t>” (Sal 115,3); e di Cristo si dice: “</w:t>
      </w:r>
      <w:r w:rsidRPr="00100B97">
        <w:rPr>
          <w:rFonts w:ascii="Times New Roman" w:hAnsi="Times New Roman" w:cs="Times New Roman"/>
          <w:i/>
          <w:sz w:val="24"/>
          <w:szCs w:val="24"/>
        </w:rPr>
        <w:t>Quando egli apre, nessuno chiude, e quando chiude, nessuno a</w:t>
      </w:r>
      <w:r w:rsidRPr="005E6632">
        <w:rPr>
          <w:rFonts w:ascii="Times New Roman" w:hAnsi="Times New Roman" w:cs="Times New Roman"/>
          <w:sz w:val="24"/>
          <w:szCs w:val="24"/>
        </w:rPr>
        <w:t>pre” (</w:t>
      </w:r>
      <w:proofErr w:type="spellStart"/>
      <w:r w:rsidRPr="005E6632">
        <w:rPr>
          <w:rFonts w:ascii="Times New Roman" w:hAnsi="Times New Roman" w:cs="Times New Roman"/>
          <w:sz w:val="24"/>
          <w:szCs w:val="24"/>
        </w:rPr>
        <w:t>Ap</w:t>
      </w:r>
      <w:proofErr w:type="spellEnd"/>
      <w:r w:rsidRPr="005E6632">
        <w:rPr>
          <w:rFonts w:ascii="Times New Roman" w:hAnsi="Times New Roman" w:cs="Times New Roman"/>
          <w:sz w:val="24"/>
          <w:szCs w:val="24"/>
        </w:rPr>
        <w:t xml:space="preserve"> 3,7); “</w:t>
      </w:r>
      <w:r w:rsidRPr="00100B97">
        <w:rPr>
          <w:rFonts w:ascii="Times New Roman" w:hAnsi="Times New Roman" w:cs="Times New Roman"/>
          <w:i/>
          <w:sz w:val="24"/>
          <w:szCs w:val="24"/>
        </w:rPr>
        <w:t>molte sono le idee nella mente dell'uomo, ma solo il disegno del Signore resta saldo</w:t>
      </w:r>
      <w:r w:rsidRPr="005E6632">
        <w:rPr>
          <w:rFonts w:ascii="Times New Roman" w:hAnsi="Times New Roman" w:cs="Times New Roman"/>
          <w:sz w:val="24"/>
          <w:szCs w:val="24"/>
        </w:rPr>
        <w:t xml:space="preserve">” </w:t>
      </w:r>
      <w:r w:rsidR="001F3CDD" w:rsidRPr="005E6632">
        <w:rPr>
          <w:rFonts w:ascii="Times New Roman" w:hAnsi="Times New Roman" w:cs="Times New Roman"/>
          <w:sz w:val="24"/>
          <w:szCs w:val="24"/>
        </w:rPr>
        <w:t>(Pr</w:t>
      </w:r>
      <w:r w:rsidRPr="005E6632">
        <w:rPr>
          <w:rFonts w:ascii="Times New Roman" w:hAnsi="Times New Roman" w:cs="Times New Roman"/>
          <w:sz w:val="24"/>
          <w:szCs w:val="24"/>
        </w:rPr>
        <w:t xml:space="preserve"> 19,21).</w:t>
      </w:r>
    </w:p>
    <w:p w:rsidR="005E6632" w:rsidRPr="005E6632" w:rsidRDefault="005E6632" w:rsidP="005E6632">
      <w:pPr>
        <w:jc w:val="both"/>
        <w:rPr>
          <w:rFonts w:ascii="Times New Roman" w:hAnsi="Times New Roman" w:cs="Times New Roman"/>
          <w:sz w:val="24"/>
          <w:szCs w:val="24"/>
        </w:rPr>
      </w:pPr>
      <w:r w:rsidRPr="005E6632">
        <w:rPr>
          <w:rFonts w:ascii="Times New Roman" w:hAnsi="Times New Roman" w:cs="Times New Roman"/>
          <w:sz w:val="24"/>
          <w:szCs w:val="24"/>
        </w:rPr>
        <w:t> </w:t>
      </w:r>
    </w:p>
    <w:p w:rsidR="005E6632" w:rsidRPr="005E6632" w:rsidRDefault="005E6632" w:rsidP="005E6632">
      <w:pPr>
        <w:jc w:val="both"/>
        <w:rPr>
          <w:rFonts w:ascii="Times New Roman" w:hAnsi="Times New Roman" w:cs="Times New Roman"/>
          <w:sz w:val="24"/>
          <w:szCs w:val="24"/>
        </w:rPr>
      </w:pPr>
      <w:r w:rsidRPr="005E6632">
        <w:rPr>
          <w:rFonts w:ascii="Times New Roman" w:hAnsi="Times New Roman" w:cs="Times New Roman"/>
          <w:b/>
          <w:sz w:val="24"/>
          <w:szCs w:val="24"/>
        </w:rPr>
        <w:t>304</w:t>
      </w:r>
      <w:r w:rsidRPr="005E6632">
        <w:rPr>
          <w:rFonts w:ascii="Times New Roman" w:hAnsi="Times New Roman" w:cs="Times New Roman"/>
          <w:sz w:val="24"/>
          <w:szCs w:val="24"/>
        </w:rPr>
        <w:t xml:space="preserve"> Spesso si nota che lo Spirito Santo, autore principale della Sacra Scrittura, attribuisce delle azioni a Dio, senza far cenno a cause seconde. Non si tratta di “un modo di parlare” primitivo, ma di una maniera profonda di richiamare il primato di Dio e la sua signoria assoluta sulla storia e sul mondo [</w:t>
      </w:r>
      <w:proofErr w:type="spellStart"/>
      <w:r w:rsidRPr="005E6632">
        <w:rPr>
          <w:rFonts w:ascii="Times New Roman" w:hAnsi="Times New Roman" w:cs="Times New Roman"/>
          <w:sz w:val="24"/>
          <w:szCs w:val="24"/>
        </w:rPr>
        <w:t>Cf</w:t>
      </w:r>
      <w:proofErr w:type="spellEnd"/>
      <w:r w:rsidRPr="005E6632">
        <w:rPr>
          <w:rFonts w:ascii="Times New Roman" w:hAnsi="Times New Roman" w:cs="Times New Roman"/>
          <w:sz w:val="24"/>
          <w:szCs w:val="24"/>
        </w:rPr>
        <w:t> Is 10,5-15;</w:t>
      </w:r>
      <w:r>
        <w:rPr>
          <w:rFonts w:ascii="Times New Roman" w:hAnsi="Times New Roman" w:cs="Times New Roman"/>
          <w:sz w:val="24"/>
          <w:szCs w:val="24"/>
        </w:rPr>
        <w:t xml:space="preserve"> </w:t>
      </w:r>
      <w:r w:rsidRPr="005E6632">
        <w:rPr>
          <w:rFonts w:ascii="Times New Roman" w:hAnsi="Times New Roman" w:cs="Times New Roman"/>
          <w:sz w:val="24"/>
          <w:szCs w:val="24"/>
        </w:rPr>
        <w:t>Is 45,5-7; </w:t>
      </w:r>
      <w:proofErr w:type="spellStart"/>
      <w:r w:rsidRPr="005E6632">
        <w:rPr>
          <w:rFonts w:ascii="Times New Roman" w:hAnsi="Times New Roman" w:cs="Times New Roman"/>
          <w:sz w:val="24"/>
          <w:szCs w:val="24"/>
        </w:rPr>
        <w:t>Dt</w:t>
      </w:r>
      <w:proofErr w:type="spellEnd"/>
      <w:r w:rsidRPr="005E6632">
        <w:rPr>
          <w:rFonts w:ascii="Times New Roman" w:hAnsi="Times New Roman" w:cs="Times New Roman"/>
          <w:sz w:val="24"/>
          <w:szCs w:val="24"/>
        </w:rPr>
        <w:t xml:space="preserve"> 32,39; Sir 11,14] educando così alla fiducia in lui. La preghiera dei Salmi è la grande scuola di questa fiducia [</w:t>
      </w:r>
      <w:r w:rsidR="001F3CDD" w:rsidRPr="005E6632">
        <w:rPr>
          <w:rFonts w:ascii="Times New Roman" w:hAnsi="Times New Roman" w:cs="Times New Roman"/>
          <w:sz w:val="24"/>
          <w:szCs w:val="24"/>
        </w:rPr>
        <w:t>Cf</w:t>
      </w:r>
      <w:r w:rsidR="001F3CDD">
        <w:rPr>
          <w:rFonts w:ascii="Times New Roman" w:hAnsi="Times New Roman" w:cs="Times New Roman"/>
          <w:sz w:val="24"/>
          <w:szCs w:val="24"/>
        </w:rPr>
        <w:t>r</w:t>
      </w:r>
      <w:r w:rsidR="001F3CDD" w:rsidRPr="005E6632">
        <w:rPr>
          <w:rFonts w:ascii="Times New Roman" w:hAnsi="Times New Roman" w:cs="Times New Roman"/>
          <w:sz w:val="24"/>
          <w:szCs w:val="24"/>
        </w:rPr>
        <w:t> Sal</w:t>
      </w:r>
      <w:r w:rsidRPr="005E6632">
        <w:rPr>
          <w:rFonts w:ascii="Times New Roman" w:hAnsi="Times New Roman" w:cs="Times New Roman"/>
          <w:sz w:val="24"/>
          <w:szCs w:val="24"/>
        </w:rPr>
        <w:t xml:space="preserve"> 22; Sal 32; Sal </w:t>
      </w:r>
      <w:r w:rsidR="001F3CDD" w:rsidRPr="005E6632">
        <w:rPr>
          <w:rFonts w:ascii="Times New Roman" w:hAnsi="Times New Roman" w:cs="Times New Roman"/>
          <w:sz w:val="24"/>
          <w:szCs w:val="24"/>
        </w:rPr>
        <w:t>35; Sal</w:t>
      </w:r>
      <w:r w:rsidRPr="005E6632">
        <w:rPr>
          <w:rFonts w:ascii="Times New Roman" w:hAnsi="Times New Roman" w:cs="Times New Roman"/>
          <w:sz w:val="24"/>
          <w:szCs w:val="24"/>
        </w:rPr>
        <w:t xml:space="preserve"> 103; Sal 138; </w:t>
      </w:r>
      <w:proofErr w:type="spellStart"/>
      <w:r w:rsidRPr="005E6632">
        <w:rPr>
          <w:rFonts w:ascii="Times New Roman" w:hAnsi="Times New Roman" w:cs="Times New Roman"/>
          <w:sz w:val="24"/>
          <w:szCs w:val="24"/>
        </w:rPr>
        <w:t>e.a.</w:t>
      </w:r>
      <w:proofErr w:type="spellEnd"/>
      <w:r w:rsidRPr="005E6632">
        <w:rPr>
          <w:rFonts w:ascii="Times New Roman" w:hAnsi="Times New Roman" w:cs="Times New Roman"/>
          <w:sz w:val="24"/>
          <w:szCs w:val="24"/>
        </w:rPr>
        <w:t>].</w:t>
      </w:r>
    </w:p>
    <w:p w:rsidR="005E6632" w:rsidRPr="005E6632" w:rsidRDefault="005E6632" w:rsidP="005E6632">
      <w:pPr>
        <w:jc w:val="both"/>
        <w:rPr>
          <w:rFonts w:ascii="Times New Roman" w:hAnsi="Times New Roman" w:cs="Times New Roman"/>
          <w:sz w:val="24"/>
          <w:szCs w:val="24"/>
        </w:rPr>
      </w:pPr>
      <w:r w:rsidRPr="005E6632">
        <w:rPr>
          <w:rFonts w:ascii="Times New Roman" w:hAnsi="Times New Roman" w:cs="Times New Roman"/>
          <w:sz w:val="24"/>
          <w:szCs w:val="24"/>
        </w:rPr>
        <w:t> </w:t>
      </w:r>
    </w:p>
    <w:p w:rsidR="005E6632" w:rsidRPr="005E6632" w:rsidRDefault="005E6632" w:rsidP="005E6632">
      <w:pPr>
        <w:jc w:val="both"/>
        <w:rPr>
          <w:rFonts w:ascii="Times New Roman" w:hAnsi="Times New Roman" w:cs="Times New Roman"/>
          <w:sz w:val="24"/>
          <w:szCs w:val="24"/>
        </w:rPr>
      </w:pPr>
      <w:r w:rsidRPr="005E6632">
        <w:rPr>
          <w:rFonts w:ascii="Times New Roman" w:hAnsi="Times New Roman" w:cs="Times New Roman"/>
          <w:b/>
          <w:sz w:val="24"/>
          <w:szCs w:val="24"/>
        </w:rPr>
        <w:t xml:space="preserve">305 </w:t>
      </w:r>
      <w:r w:rsidRPr="005E6632">
        <w:rPr>
          <w:rFonts w:ascii="Times New Roman" w:hAnsi="Times New Roman" w:cs="Times New Roman"/>
          <w:sz w:val="24"/>
          <w:szCs w:val="24"/>
        </w:rPr>
        <w:t>Gesù chiede un abbandono filiale alla Provvidenza del Padre celeste, il quale si prende cura dei più elementari bisogni dei suoi figli: “</w:t>
      </w:r>
      <w:r w:rsidRPr="00100B97">
        <w:rPr>
          <w:rFonts w:ascii="Times New Roman" w:hAnsi="Times New Roman" w:cs="Times New Roman"/>
          <w:i/>
          <w:sz w:val="24"/>
          <w:szCs w:val="24"/>
        </w:rPr>
        <w:t>Non affannatevi dunque dicendo: Che cosa mangeremo? Che cosa berremo? Che cosa indosseremo? . . . Il Padre vostro celeste, infatti, sa che ne avete bisogno.</w:t>
      </w:r>
      <w:r w:rsidRPr="005E6632">
        <w:rPr>
          <w:rFonts w:ascii="Times New Roman" w:hAnsi="Times New Roman" w:cs="Times New Roman"/>
          <w:sz w:val="24"/>
          <w:szCs w:val="24"/>
        </w:rPr>
        <w:t xml:space="preserve"> </w:t>
      </w:r>
      <w:r w:rsidRPr="00100B97">
        <w:rPr>
          <w:rFonts w:ascii="Times New Roman" w:hAnsi="Times New Roman" w:cs="Times New Roman"/>
          <w:i/>
          <w:sz w:val="24"/>
          <w:szCs w:val="24"/>
        </w:rPr>
        <w:t>Cercate prima il Regno di Dio e la sua giustizia, e tutte queste cose vi saranno date in aggiunta</w:t>
      </w:r>
      <w:r w:rsidRPr="005E6632">
        <w:rPr>
          <w:rFonts w:ascii="Times New Roman" w:hAnsi="Times New Roman" w:cs="Times New Roman"/>
          <w:sz w:val="24"/>
          <w:szCs w:val="24"/>
        </w:rPr>
        <w:t>” (Mt 6,31-33) [Cf</w:t>
      </w:r>
      <w:r>
        <w:rPr>
          <w:rFonts w:ascii="Times New Roman" w:hAnsi="Times New Roman" w:cs="Times New Roman"/>
          <w:sz w:val="24"/>
          <w:szCs w:val="24"/>
        </w:rPr>
        <w:t>r</w:t>
      </w:r>
      <w:r w:rsidRPr="005E6632">
        <w:rPr>
          <w:rFonts w:ascii="Times New Roman" w:hAnsi="Times New Roman" w:cs="Times New Roman"/>
          <w:sz w:val="24"/>
          <w:szCs w:val="24"/>
        </w:rPr>
        <w:t> Mt 10,29-31].</w:t>
      </w:r>
    </w:p>
    <w:p w:rsidR="005E6632" w:rsidRPr="005E6632" w:rsidRDefault="005E6632" w:rsidP="005E6632">
      <w:pPr>
        <w:jc w:val="both"/>
        <w:rPr>
          <w:rFonts w:ascii="Times New Roman" w:hAnsi="Times New Roman" w:cs="Times New Roman"/>
          <w:sz w:val="24"/>
          <w:szCs w:val="24"/>
        </w:rPr>
      </w:pPr>
      <w:r w:rsidRPr="005E6632">
        <w:rPr>
          <w:rFonts w:ascii="Times New Roman" w:hAnsi="Times New Roman" w:cs="Times New Roman"/>
          <w:sz w:val="24"/>
          <w:szCs w:val="24"/>
        </w:rPr>
        <w:t> </w:t>
      </w:r>
    </w:p>
    <w:p w:rsidR="001F3CDD" w:rsidRPr="00517039" w:rsidRDefault="005E6632" w:rsidP="001F3CDD">
      <w:pPr>
        <w:jc w:val="both"/>
        <w:rPr>
          <w:rFonts w:ascii="Times New Roman" w:hAnsi="Times New Roman" w:cs="Times New Roman"/>
          <w:sz w:val="24"/>
          <w:szCs w:val="24"/>
        </w:rPr>
      </w:pPr>
      <w:r w:rsidRPr="001F3CDD">
        <w:rPr>
          <w:rFonts w:ascii="Times New Roman" w:hAnsi="Times New Roman" w:cs="Times New Roman"/>
          <w:sz w:val="24"/>
          <w:szCs w:val="24"/>
        </w:rPr>
        <w:lastRenderedPageBreak/>
        <w:t>Citazione</w:t>
      </w:r>
      <w:r w:rsidR="00517039" w:rsidRPr="001F3CDD">
        <w:rPr>
          <w:rFonts w:ascii="Times New Roman" w:hAnsi="Times New Roman" w:cs="Times New Roman"/>
          <w:sz w:val="24"/>
          <w:szCs w:val="24"/>
        </w:rPr>
        <w:t xml:space="preserve"> pertinente al testo</w:t>
      </w:r>
      <w:r w:rsidR="001F3CDD">
        <w:rPr>
          <w:rFonts w:ascii="Times New Roman" w:hAnsi="Times New Roman" w:cs="Times New Roman"/>
          <w:sz w:val="24"/>
          <w:szCs w:val="24"/>
        </w:rPr>
        <w:t xml:space="preserve"> di </w:t>
      </w:r>
      <w:r w:rsidR="001F3CDD" w:rsidRPr="00517039">
        <w:rPr>
          <w:rFonts w:ascii="Times New Roman" w:hAnsi="Times New Roman" w:cs="Times New Roman"/>
          <w:sz w:val="24"/>
          <w:szCs w:val="24"/>
        </w:rPr>
        <w:t>D</w:t>
      </w:r>
      <w:r w:rsidR="001F3CDD" w:rsidRPr="001F3CDD">
        <w:rPr>
          <w:rFonts w:ascii="Times New Roman" w:hAnsi="Times New Roman" w:cs="Times New Roman"/>
          <w:sz w:val="24"/>
          <w:szCs w:val="24"/>
        </w:rPr>
        <w:t>ietrich</w:t>
      </w:r>
      <w:r w:rsidR="001F3CDD" w:rsidRPr="00517039">
        <w:rPr>
          <w:rFonts w:ascii="Times New Roman" w:hAnsi="Times New Roman" w:cs="Times New Roman"/>
          <w:sz w:val="24"/>
          <w:szCs w:val="24"/>
        </w:rPr>
        <w:t xml:space="preserve"> Bonhoeffer</w:t>
      </w:r>
      <w:r w:rsidR="001F3CDD">
        <w:rPr>
          <w:rFonts w:ascii="Times New Roman" w:hAnsi="Times New Roman" w:cs="Times New Roman"/>
          <w:sz w:val="24"/>
          <w:szCs w:val="24"/>
        </w:rPr>
        <w:t xml:space="preserve"> (1906-1945)</w:t>
      </w:r>
      <w:r w:rsidR="001F3CDD">
        <w:rPr>
          <w:rStyle w:val="Rimandonotaapidipagina"/>
          <w:rFonts w:ascii="Times New Roman" w:hAnsi="Times New Roman" w:cs="Times New Roman"/>
          <w:sz w:val="24"/>
          <w:szCs w:val="24"/>
        </w:rPr>
        <w:footnoteReference w:id="7"/>
      </w:r>
    </w:p>
    <w:p w:rsidR="00517039" w:rsidRPr="00517039" w:rsidRDefault="00517039" w:rsidP="00517039">
      <w:pPr>
        <w:jc w:val="both"/>
        <w:rPr>
          <w:rFonts w:ascii="Times New Roman" w:hAnsi="Times New Roman" w:cs="Times New Roman"/>
          <w:sz w:val="24"/>
          <w:szCs w:val="24"/>
        </w:rPr>
      </w:pPr>
      <w:r w:rsidRPr="00517039">
        <w:rPr>
          <w:rFonts w:ascii="Times New Roman" w:hAnsi="Times New Roman" w:cs="Times New Roman"/>
          <w:i/>
          <w:iCs/>
          <w:sz w:val="24"/>
          <w:szCs w:val="24"/>
        </w:rPr>
        <w:t>I beni danno al cuore umano il miraggio della sicurezza e dell'assenza di affanni, ma in verità sono proprio la causa prima degli affanni. Il cuore che si attacca ai beni riceve insieme ad essi il peso soffocante dell'affanno. L'affanno si procura i tesori, e a loro volta i tesori procurano affanno. Vogliamo garantire la nostra vita per mezzo dei beni, vogliamo liberarci dall'affanno per mezzo dell'affanno, ma in realtà ne risulta il contrario. Le catene, che vincolano ai beni, sono per se stesse un affanno.</w:t>
      </w:r>
    </w:p>
    <w:p w:rsidR="00517039" w:rsidRPr="00517039" w:rsidRDefault="00517039" w:rsidP="00517039">
      <w:pPr>
        <w:jc w:val="both"/>
        <w:rPr>
          <w:rFonts w:ascii="Times New Roman" w:hAnsi="Times New Roman" w:cs="Times New Roman"/>
          <w:sz w:val="24"/>
          <w:szCs w:val="24"/>
        </w:rPr>
      </w:pPr>
    </w:p>
    <w:p w:rsidR="001F3CDD" w:rsidRPr="00232543" w:rsidRDefault="001F3CDD" w:rsidP="001F3CDD">
      <w:pPr>
        <w:jc w:val="both"/>
        <w:rPr>
          <w:rFonts w:ascii="Times New Roman" w:eastAsia="Calibri" w:hAnsi="Times New Roman" w:cs="Times New Roman"/>
          <w:sz w:val="24"/>
          <w:szCs w:val="24"/>
        </w:rPr>
      </w:pPr>
      <w:r w:rsidRPr="00232543">
        <w:rPr>
          <w:rFonts w:ascii="Times New Roman" w:eastAsia="Times New Roman" w:hAnsi="Times New Roman" w:cs="Times New Roman"/>
          <w:sz w:val="24"/>
          <w:szCs w:val="24"/>
          <w:lang w:eastAsia="it-IT"/>
        </w:rPr>
        <w:t>PREGHIAMO</w:t>
      </w:r>
    </w:p>
    <w:p w:rsidR="001F3CDD" w:rsidRPr="001F3CDD" w:rsidRDefault="004F6443" w:rsidP="001F3CDD">
      <w:pPr>
        <w:spacing w:before="100" w:after="100" w:line="240" w:lineRule="auto"/>
        <w:jc w:val="both"/>
        <w:rPr>
          <w:rFonts w:ascii="Times New Roman" w:eastAsia="Times New Roman" w:hAnsi="Times New Roman" w:cs="Times New Roman"/>
          <w:sz w:val="24"/>
          <w:szCs w:val="24"/>
          <w:lang w:eastAsia="it-IT"/>
        </w:rPr>
      </w:pPr>
      <w:r w:rsidRPr="001F3CDD">
        <w:rPr>
          <w:rFonts w:ascii="Times New Roman" w:hAnsi="Times New Roman" w:cs="Times New Roman"/>
          <w:sz w:val="24"/>
          <w:szCs w:val="24"/>
        </w:rPr>
        <w:t>Padre santo, che vedi e provvedi a tutte le creature, sostienici con la forza del tuo Spirito, perché in mezzo alle fatiche e alle preoccupazioni di ogni giorno non ci lasciamo dominare dall'avidità e dall'egoismo, ma operiamo con piena fiducia per la libertà e la giustizia del tuo regno. Per il nostro Signore Gesù Crist</w:t>
      </w:r>
      <w:r w:rsidR="001F3CDD" w:rsidRPr="001F3CDD">
        <w:rPr>
          <w:rFonts w:ascii="Times New Roman" w:hAnsi="Times New Roman" w:cs="Times New Roman"/>
          <w:sz w:val="24"/>
          <w:szCs w:val="24"/>
        </w:rPr>
        <w:t xml:space="preserve">o </w:t>
      </w:r>
      <w:r w:rsidR="001F3CDD" w:rsidRPr="001F3CDD">
        <w:rPr>
          <w:rFonts w:ascii="Times New Roman" w:eastAsia="Times New Roman" w:hAnsi="Times New Roman" w:cs="Times New Roman"/>
          <w:bCs/>
          <w:sz w:val="24"/>
          <w:szCs w:val="24"/>
          <w:shd w:val="clear" w:color="auto" w:fill="FFFFFF"/>
          <w:lang w:eastAsia="it-IT"/>
        </w:rPr>
        <w:t>tuo figlio, che è Dio, e vive e regna con te, nell'unità dello Spirito Santo, per tutti i secoli dei secoli. Amen</w:t>
      </w:r>
    </w:p>
    <w:p w:rsidR="004F6443" w:rsidRPr="004F6443" w:rsidRDefault="004F6443" w:rsidP="004F6443">
      <w:pPr>
        <w:jc w:val="both"/>
        <w:rPr>
          <w:rFonts w:ascii="Times New Roman" w:hAnsi="Times New Roman" w:cs="Times New Roman"/>
          <w:sz w:val="24"/>
          <w:szCs w:val="24"/>
        </w:rPr>
      </w:pPr>
    </w:p>
    <w:sectPr w:rsidR="004F6443" w:rsidRPr="004F6443">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27DE" w:rsidRDefault="00C627DE" w:rsidP="004F6443">
      <w:pPr>
        <w:spacing w:after="0" w:line="240" w:lineRule="auto"/>
      </w:pPr>
      <w:r>
        <w:separator/>
      </w:r>
    </w:p>
  </w:endnote>
  <w:endnote w:type="continuationSeparator" w:id="0">
    <w:p w:rsidR="00C627DE" w:rsidRDefault="00C627DE" w:rsidP="004F64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2833427"/>
      <w:docPartObj>
        <w:docPartGallery w:val="Page Numbers (Bottom of Page)"/>
        <w:docPartUnique/>
      </w:docPartObj>
    </w:sdtPr>
    <w:sdtEndPr/>
    <w:sdtContent>
      <w:p w:rsidR="004F6443" w:rsidRDefault="004F6443">
        <w:pPr>
          <w:pStyle w:val="Pidipagina"/>
        </w:pPr>
        <w:r>
          <w:fldChar w:fldCharType="begin"/>
        </w:r>
        <w:r>
          <w:instrText>PAGE   \* MERGEFORMAT</w:instrText>
        </w:r>
        <w:r>
          <w:fldChar w:fldCharType="separate"/>
        </w:r>
        <w:r w:rsidR="00BC51AA">
          <w:rPr>
            <w:noProof/>
          </w:rPr>
          <w:t>5</w:t>
        </w:r>
        <w:r>
          <w:fldChar w:fldCharType="end"/>
        </w:r>
      </w:p>
    </w:sdtContent>
  </w:sdt>
  <w:p w:rsidR="004F6443" w:rsidRDefault="004F6443">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27DE" w:rsidRDefault="00C627DE" w:rsidP="004F6443">
      <w:pPr>
        <w:spacing w:after="0" w:line="240" w:lineRule="auto"/>
      </w:pPr>
      <w:r>
        <w:separator/>
      </w:r>
    </w:p>
  </w:footnote>
  <w:footnote w:type="continuationSeparator" w:id="0">
    <w:p w:rsidR="00C627DE" w:rsidRDefault="00C627DE" w:rsidP="004F6443">
      <w:pPr>
        <w:spacing w:after="0" w:line="240" w:lineRule="auto"/>
      </w:pPr>
      <w:r>
        <w:continuationSeparator/>
      </w:r>
    </w:p>
  </w:footnote>
  <w:footnote w:id="1">
    <w:p w:rsidR="00D553D7" w:rsidRDefault="00D553D7" w:rsidP="00D553D7">
      <w:pPr>
        <w:pStyle w:val="Testonotaapidipagina"/>
        <w:jc w:val="both"/>
      </w:pPr>
      <w:r>
        <w:rPr>
          <w:rStyle w:val="Rimandonotaapidipagina"/>
        </w:rPr>
        <w:footnoteRef/>
      </w:r>
      <w:r>
        <w:t xml:space="preserve"> Alcuni testi riportano il termine caro alla nostra memoria di MAMMONA: </w:t>
      </w:r>
      <w:r w:rsidRPr="00D553D7">
        <w:t>Il termine «mammona» (da ’aman, essere saldo), indica i beni materiali, in quanto si fa affidamento su di essi per dare sicurezza alla propria vita. In tal modo essi assumono il carattere di una potenza diabolica personificata.</w:t>
      </w:r>
    </w:p>
  </w:footnote>
  <w:footnote w:id="2">
    <w:p w:rsidR="00BB68A3" w:rsidRDefault="00BB68A3" w:rsidP="00BB68A3">
      <w:pPr>
        <w:pStyle w:val="Testonotaapidipagina"/>
        <w:jc w:val="both"/>
      </w:pPr>
      <w:r>
        <w:rPr>
          <w:rStyle w:val="Rimandonotaapidipagina"/>
        </w:rPr>
        <w:footnoteRef/>
      </w:r>
      <w:r>
        <w:t xml:space="preserve"> Alcune traduzioni al posto di “un poco” </w:t>
      </w:r>
      <w:r w:rsidR="00BC51AA">
        <w:t>riportano il termine “cubito” paragonando così la vita a un percorso</w:t>
      </w:r>
      <w:r w:rsidRPr="00BB68A3">
        <w:t xml:space="preserve"> a un cammino, prestabilito da Dio</w:t>
      </w:r>
      <w:r w:rsidR="00BC51AA">
        <w:t xml:space="preserve"> a cui</w:t>
      </w:r>
      <w:r w:rsidRPr="00BB68A3">
        <w:t xml:space="preserve"> nessuno può aggiungere mezzo metro in più (= un cubito circa), prolungando la propria età.</w:t>
      </w:r>
    </w:p>
  </w:footnote>
  <w:footnote w:id="3">
    <w:p w:rsidR="00677F7A" w:rsidRDefault="00677F7A" w:rsidP="00677F7A">
      <w:pPr>
        <w:pStyle w:val="Testonotaapidipagina"/>
        <w:jc w:val="both"/>
      </w:pPr>
      <w:r>
        <w:rPr>
          <w:rStyle w:val="Rimandonotaapidipagina"/>
        </w:rPr>
        <w:footnoteRef/>
      </w:r>
      <w:r>
        <w:t xml:space="preserve"> “</w:t>
      </w:r>
      <w:r w:rsidRPr="00677F7A">
        <w:t>Pregando, non sprecate parole come i pagani: essi credono di venire ascoltati a forza di parole.</w:t>
      </w:r>
      <w:r>
        <w:t xml:space="preserve"> </w:t>
      </w:r>
      <w:r w:rsidRPr="00677F7A">
        <w:t>Non siate dunque come loro, perché il Padre vostro sa di quali cose avete bisogno prima ancora che gliele chiediate.</w:t>
      </w:r>
      <w:r>
        <w:t>”</w:t>
      </w:r>
    </w:p>
  </w:footnote>
  <w:footnote w:id="4">
    <w:p w:rsidR="008D3E8B" w:rsidRDefault="008D3E8B" w:rsidP="008D3E8B">
      <w:pPr>
        <w:pStyle w:val="Testonotaapidipagina"/>
        <w:jc w:val="both"/>
      </w:pPr>
      <w:r>
        <w:rPr>
          <w:rStyle w:val="Rimandonotaapidipagina"/>
        </w:rPr>
        <w:footnoteRef/>
      </w:r>
      <w:r>
        <w:t xml:space="preserve"> “</w:t>
      </w:r>
      <w:r w:rsidRPr="008D3E8B">
        <w:t>Quello seminato tra i rovi è colui che ascolta la Parola, ma la preoccupazione del mondo e la seduzione della ricchezza soffocano la Parola ed essa non dà frutto.</w:t>
      </w:r>
      <w:r>
        <w:t>”</w:t>
      </w:r>
    </w:p>
  </w:footnote>
  <w:footnote w:id="5">
    <w:p w:rsidR="00D06090" w:rsidRDefault="00D06090" w:rsidP="00D06090">
      <w:pPr>
        <w:pStyle w:val="Testonotaapidipagina"/>
        <w:jc w:val="both"/>
      </w:pPr>
      <w:r>
        <w:rPr>
          <w:rStyle w:val="Rimandonotaapidipagina"/>
        </w:rPr>
        <w:footnoteRef/>
      </w:r>
      <w:r>
        <w:t xml:space="preserve"> </w:t>
      </w:r>
      <w:r w:rsidRPr="00D06090">
        <w:t xml:space="preserve">Tutti i suoi giorni non sono che dolori e fastidi penosi; neppure di notte il cuore </w:t>
      </w:r>
      <w:r w:rsidR="00BC51AA">
        <w:t>[</w:t>
      </w:r>
      <w:r w:rsidR="00BC51AA" w:rsidRPr="00BC51AA">
        <w:rPr>
          <w:i/>
        </w:rPr>
        <w:t>dell’uomo</w:t>
      </w:r>
      <w:r w:rsidR="00BC51AA">
        <w:t xml:space="preserve">] </w:t>
      </w:r>
      <w:r w:rsidRPr="00D06090">
        <w:t>riposa. Anche questo è vanità!</w:t>
      </w:r>
      <w:r>
        <w:t>”</w:t>
      </w:r>
      <w:r w:rsidRPr="00D06090">
        <w:t xml:space="preserve"> </w:t>
      </w:r>
      <w:r>
        <w:t>“</w:t>
      </w:r>
    </w:p>
  </w:footnote>
  <w:footnote w:id="6">
    <w:p w:rsidR="00CB6D26" w:rsidRDefault="00CB6D26" w:rsidP="00CB6D26">
      <w:pPr>
        <w:pStyle w:val="Testonotaapidipagina"/>
        <w:jc w:val="both"/>
      </w:pPr>
      <w:r>
        <w:rPr>
          <w:rStyle w:val="Rimandonotaapidipagina"/>
        </w:rPr>
        <w:footnoteRef/>
      </w:r>
      <w:r>
        <w:t xml:space="preserve"> “Grandi pene sono destinate a ogni uomo e un giogo pesante sta sui figli di Adamo, dal giorno della loro uscita dal grembo materno fino al giorno del ritorno alla madre di tutti.”</w:t>
      </w:r>
    </w:p>
  </w:footnote>
  <w:footnote w:id="7">
    <w:p w:rsidR="001F3CDD" w:rsidRDefault="001F3CDD" w:rsidP="001F3CDD">
      <w:pPr>
        <w:pStyle w:val="Testonotaapidipagina"/>
        <w:jc w:val="both"/>
      </w:pPr>
      <w:r>
        <w:rPr>
          <w:rStyle w:val="Rimandonotaapidipagina"/>
        </w:rPr>
        <w:footnoteRef/>
      </w:r>
      <w:r>
        <w:t>E’</w:t>
      </w:r>
      <w:r w:rsidRPr="001F3CDD">
        <w:t xml:space="preserve"> stato un teologo luterano tedesco, protagonista della resistenza al Nazismo.</w:t>
      </w:r>
      <w:r>
        <w:t xml:space="preserve"> </w:t>
      </w:r>
      <w:r w:rsidRPr="001F3CDD">
        <w:t>Venne impiccato nel campo di concentramento di Flossenbürg all'alba del 9 aprile 1945, pochi giorni prima della fine della guerra.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C5C"/>
    <w:rsid w:val="0001324D"/>
    <w:rsid w:val="00100B97"/>
    <w:rsid w:val="001F3CDD"/>
    <w:rsid w:val="0045043C"/>
    <w:rsid w:val="00464237"/>
    <w:rsid w:val="004E2C16"/>
    <w:rsid w:val="004F6443"/>
    <w:rsid w:val="00517039"/>
    <w:rsid w:val="005170C4"/>
    <w:rsid w:val="00542FBD"/>
    <w:rsid w:val="005E6632"/>
    <w:rsid w:val="00677F7A"/>
    <w:rsid w:val="00876F83"/>
    <w:rsid w:val="008D3E8B"/>
    <w:rsid w:val="009C0607"/>
    <w:rsid w:val="009D1503"/>
    <w:rsid w:val="009D2C5C"/>
    <w:rsid w:val="00B41F99"/>
    <w:rsid w:val="00BB68A3"/>
    <w:rsid w:val="00BC51AA"/>
    <w:rsid w:val="00C627DE"/>
    <w:rsid w:val="00CB6D26"/>
    <w:rsid w:val="00D06090"/>
    <w:rsid w:val="00D553D7"/>
    <w:rsid w:val="00D863C0"/>
    <w:rsid w:val="00E91832"/>
    <w:rsid w:val="00E9260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0766B3-A6BC-45C0-A33D-015F0EB21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uiPriority w:val="9"/>
    <w:qFormat/>
    <w:rsid w:val="00BB68A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F644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F6443"/>
  </w:style>
  <w:style w:type="paragraph" w:styleId="Pidipagina">
    <w:name w:val="footer"/>
    <w:basedOn w:val="Normale"/>
    <w:link w:val="PidipaginaCarattere"/>
    <w:uiPriority w:val="99"/>
    <w:unhideWhenUsed/>
    <w:rsid w:val="004F644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F6443"/>
  </w:style>
  <w:style w:type="character" w:customStyle="1" w:styleId="apple-converted-space">
    <w:name w:val="apple-converted-space"/>
    <w:basedOn w:val="Carpredefinitoparagrafo"/>
    <w:rsid w:val="004F6443"/>
  </w:style>
  <w:style w:type="character" w:styleId="Enfasicorsivo">
    <w:name w:val="Emphasis"/>
    <w:basedOn w:val="Carpredefinitoparagrafo"/>
    <w:uiPriority w:val="20"/>
    <w:qFormat/>
    <w:rsid w:val="00464237"/>
    <w:rPr>
      <w:i/>
      <w:iCs/>
    </w:rPr>
  </w:style>
  <w:style w:type="paragraph" w:customStyle="1" w:styleId="style2">
    <w:name w:val="style2"/>
    <w:basedOn w:val="Normale"/>
    <w:rsid w:val="0046423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464237"/>
    <w:rPr>
      <w:b/>
      <w:bCs/>
    </w:rPr>
  </w:style>
  <w:style w:type="paragraph" w:customStyle="1" w:styleId="style1">
    <w:name w:val="style1"/>
    <w:basedOn w:val="Normale"/>
    <w:rsid w:val="0046423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NormaleWeb">
    <w:name w:val="Normal (Web)"/>
    <w:basedOn w:val="Normale"/>
    <w:uiPriority w:val="99"/>
    <w:semiHidden/>
    <w:unhideWhenUsed/>
    <w:rsid w:val="0046423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464237"/>
    <w:rPr>
      <w:color w:val="0000FF"/>
      <w:u w:val="single"/>
    </w:rPr>
  </w:style>
  <w:style w:type="paragraph" w:customStyle="1" w:styleId="articolobasetest">
    <w:name w:val="articolobasetest"/>
    <w:basedOn w:val="Normale"/>
    <w:rsid w:val="0046423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articolopara2">
    <w:name w:val="articolopara2"/>
    <w:basedOn w:val="Normale"/>
    <w:rsid w:val="0046423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notaapidipagina">
    <w:name w:val="footnote text"/>
    <w:basedOn w:val="Normale"/>
    <w:link w:val="TestonotaapidipaginaCarattere"/>
    <w:uiPriority w:val="99"/>
    <w:semiHidden/>
    <w:unhideWhenUsed/>
    <w:rsid w:val="001F3CDD"/>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1F3CDD"/>
    <w:rPr>
      <w:sz w:val="20"/>
      <w:szCs w:val="20"/>
    </w:rPr>
  </w:style>
  <w:style w:type="character" w:styleId="Rimandonotaapidipagina">
    <w:name w:val="footnote reference"/>
    <w:basedOn w:val="Carpredefinitoparagrafo"/>
    <w:uiPriority w:val="99"/>
    <w:semiHidden/>
    <w:unhideWhenUsed/>
    <w:rsid w:val="001F3CDD"/>
    <w:rPr>
      <w:vertAlign w:val="superscript"/>
    </w:rPr>
  </w:style>
  <w:style w:type="character" w:customStyle="1" w:styleId="Titolo1Carattere">
    <w:name w:val="Titolo 1 Carattere"/>
    <w:basedOn w:val="Carpredefinitoparagrafo"/>
    <w:link w:val="Titolo1"/>
    <w:uiPriority w:val="9"/>
    <w:rsid w:val="00BB68A3"/>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317371">
      <w:bodyDiv w:val="1"/>
      <w:marLeft w:val="0"/>
      <w:marRight w:val="0"/>
      <w:marTop w:val="0"/>
      <w:marBottom w:val="0"/>
      <w:divBdr>
        <w:top w:val="none" w:sz="0" w:space="0" w:color="auto"/>
        <w:left w:val="none" w:sz="0" w:space="0" w:color="auto"/>
        <w:bottom w:val="none" w:sz="0" w:space="0" w:color="auto"/>
        <w:right w:val="none" w:sz="0" w:space="0" w:color="auto"/>
      </w:divBdr>
      <w:divsChild>
        <w:div w:id="1009068322">
          <w:marLeft w:val="0"/>
          <w:marRight w:val="0"/>
          <w:marTop w:val="0"/>
          <w:marBottom w:val="0"/>
          <w:divBdr>
            <w:top w:val="none" w:sz="0" w:space="0" w:color="auto"/>
            <w:left w:val="none" w:sz="0" w:space="0" w:color="auto"/>
            <w:bottom w:val="none" w:sz="0" w:space="0" w:color="auto"/>
            <w:right w:val="none" w:sz="0" w:space="0" w:color="auto"/>
          </w:divBdr>
          <w:divsChild>
            <w:div w:id="69428596">
              <w:marLeft w:val="0"/>
              <w:marRight w:val="0"/>
              <w:marTop w:val="0"/>
              <w:marBottom w:val="0"/>
              <w:divBdr>
                <w:top w:val="none" w:sz="0" w:space="0" w:color="auto"/>
                <w:left w:val="none" w:sz="0" w:space="0" w:color="auto"/>
                <w:bottom w:val="none" w:sz="0" w:space="0" w:color="auto"/>
                <w:right w:val="none" w:sz="0" w:space="0" w:color="auto"/>
              </w:divBdr>
            </w:div>
          </w:divsChild>
        </w:div>
        <w:div w:id="1339695099">
          <w:marLeft w:val="0"/>
          <w:marRight w:val="0"/>
          <w:marTop w:val="0"/>
          <w:marBottom w:val="0"/>
          <w:divBdr>
            <w:top w:val="none" w:sz="0" w:space="0" w:color="auto"/>
            <w:left w:val="none" w:sz="0" w:space="0" w:color="auto"/>
            <w:bottom w:val="none" w:sz="0" w:space="0" w:color="auto"/>
            <w:right w:val="none" w:sz="0" w:space="0" w:color="auto"/>
          </w:divBdr>
          <w:divsChild>
            <w:div w:id="344593521">
              <w:marLeft w:val="0"/>
              <w:marRight w:val="0"/>
              <w:marTop w:val="0"/>
              <w:marBottom w:val="0"/>
              <w:divBdr>
                <w:top w:val="none" w:sz="0" w:space="0" w:color="auto"/>
                <w:left w:val="none" w:sz="0" w:space="0" w:color="auto"/>
                <w:bottom w:val="none" w:sz="0" w:space="0" w:color="auto"/>
                <w:right w:val="none" w:sz="0" w:space="0" w:color="auto"/>
              </w:divBdr>
            </w:div>
          </w:divsChild>
        </w:div>
        <w:div w:id="1980530094">
          <w:marLeft w:val="0"/>
          <w:marRight w:val="0"/>
          <w:marTop w:val="0"/>
          <w:marBottom w:val="0"/>
          <w:divBdr>
            <w:top w:val="none" w:sz="0" w:space="0" w:color="auto"/>
            <w:left w:val="none" w:sz="0" w:space="0" w:color="auto"/>
            <w:bottom w:val="none" w:sz="0" w:space="0" w:color="auto"/>
            <w:right w:val="none" w:sz="0" w:space="0" w:color="auto"/>
          </w:divBdr>
          <w:divsChild>
            <w:div w:id="12364">
              <w:marLeft w:val="0"/>
              <w:marRight w:val="0"/>
              <w:marTop w:val="0"/>
              <w:marBottom w:val="0"/>
              <w:divBdr>
                <w:top w:val="none" w:sz="0" w:space="0" w:color="auto"/>
                <w:left w:val="none" w:sz="0" w:space="0" w:color="auto"/>
                <w:bottom w:val="none" w:sz="0" w:space="0" w:color="auto"/>
                <w:right w:val="none" w:sz="0" w:space="0" w:color="auto"/>
              </w:divBdr>
            </w:div>
          </w:divsChild>
        </w:div>
        <w:div w:id="569119829">
          <w:marLeft w:val="0"/>
          <w:marRight w:val="0"/>
          <w:marTop w:val="0"/>
          <w:marBottom w:val="0"/>
          <w:divBdr>
            <w:top w:val="none" w:sz="0" w:space="0" w:color="auto"/>
            <w:left w:val="none" w:sz="0" w:space="0" w:color="auto"/>
            <w:bottom w:val="none" w:sz="0" w:space="0" w:color="auto"/>
            <w:right w:val="none" w:sz="0" w:space="0" w:color="auto"/>
          </w:divBdr>
        </w:div>
      </w:divsChild>
    </w:div>
    <w:div w:id="297498086">
      <w:bodyDiv w:val="1"/>
      <w:marLeft w:val="0"/>
      <w:marRight w:val="0"/>
      <w:marTop w:val="0"/>
      <w:marBottom w:val="0"/>
      <w:divBdr>
        <w:top w:val="none" w:sz="0" w:space="0" w:color="auto"/>
        <w:left w:val="none" w:sz="0" w:space="0" w:color="auto"/>
        <w:bottom w:val="none" w:sz="0" w:space="0" w:color="auto"/>
        <w:right w:val="none" w:sz="0" w:space="0" w:color="auto"/>
      </w:divBdr>
    </w:div>
    <w:div w:id="532578126">
      <w:bodyDiv w:val="1"/>
      <w:marLeft w:val="0"/>
      <w:marRight w:val="0"/>
      <w:marTop w:val="0"/>
      <w:marBottom w:val="0"/>
      <w:divBdr>
        <w:top w:val="none" w:sz="0" w:space="0" w:color="auto"/>
        <w:left w:val="none" w:sz="0" w:space="0" w:color="auto"/>
        <w:bottom w:val="none" w:sz="0" w:space="0" w:color="auto"/>
        <w:right w:val="none" w:sz="0" w:space="0" w:color="auto"/>
      </w:divBdr>
    </w:div>
    <w:div w:id="1300259992">
      <w:bodyDiv w:val="1"/>
      <w:marLeft w:val="0"/>
      <w:marRight w:val="0"/>
      <w:marTop w:val="0"/>
      <w:marBottom w:val="0"/>
      <w:divBdr>
        <w:top w:val="none" w:sz="0" w:space="0" w:color="auto"/>
        <w:left w:val="none" w:sz="0" w:space="0" w:color="auto"/>
        <w:bottom w:val="none" w:sz="0" w:space="0" w:color="auto"/>
        <w:right w:val="none" w:sz="0" w:space="0" w:color="auto"/>
      </w:divBdr>
    </w:div>
    <w:div w:id="1437943038">
      <w:bodyDiv w:val="1"/>
      <w:marLeft w:val="0"/>
      <w:marRight w:val="0"/>
      <w:marTop w:val="0"/>
      <w:marBottom w:val="0"/>
      <w:divBdr>
        <w:top w:val="none" w:sz="0" w:space="0" w:color="auto"/>
        <w:left w:val="none" w:sz="0" w:space="0" w:color="auto"/>
        <w:bottom w:val="none" w:sz="0" w:space="0" w:color="auto"/>
        <w:right w:val="none" w:sz="0" w:space="0" w:color="auto"/>
      </w:divBdr>
    </w:div>
    <w:div w:id="1517427901">
      <w:bodyDiv w:val="1"/>
      <w:marLeft w:val="0"/>
      <w:marRight w:val="0"/>
      <w:marTop w:val="0"/>
      <w:marBottom w:val="0"/>
      <w:divBdr>
        <w:top w:val="none" w:sz="0" w:space="0" w:color="auto"/>
        <w:left w:val="none" w:sz="0" w:space="0" w:color="auto"/>
        <w:bottom w:val="none" w:sz="0" w:space="0" w:color="auto"/>
        <w:right w:val="none" w:sz="0" w:space="0" w:color="auto"/>
      </w:divBdr>
    </w:div>
    <w:div w:id="2045328847">
      <w:bodyDiv w:val="1"/>
      <w:marLeft w:val="0"/>
      <w:marRight w:val="0"/>
      <w:marTop w:val="0"/>
      <w:marBottom w:val="0"/>
      <w:divBdr>
        <w:top w:val="none" w:sz="0" w:space="0" w:color="auto"/>
        <w:left w:val="none" w:sz="0" w:space="0" w:color="auto"/>
        <w:bottom w:val="none" w:sz="0" w:space="0" w:color="auto"/>
        <w:right w:val="none" w:sz="0" w:space="0" w:color="auto"/>
      </w:divBdr>
    </w:div>
    <w:div w:id="2136093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51E945-8F56-4A5F-B7D8-D3D451A27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1</Pages>
  <Words>2129</Words>
  <Characters>12141</Characters>
  <Application>Microsoft Office Word</Application>
  <DocSecurity>0</DocSecurity>
  <Lines>101</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Giulio</dc:creator>
  <cp:keywords/>
  <dc:description/>
  <cp:lastModifiedBy>Giulio</cp:lastModifiedBy>
  <cp:revision>9</cp:revision>
  <dcterms:created xsi:type="dcterms:W3CDTF">2014-01-18T08:15:00Z</dcterms:created>
  <dcterms:modified xsi:type="dcterms:W3CDTF">2014-02-24T18:16:00Z</dcterms:modified>
</cp:coreProperties>
</file>