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C29" w:rsidRPr="0064756C" w:rsidRDefault="00D32867">
      <w:pPr>
        <w:spacing w:after="200" w:line="276" w:lineRule="auto"/>
        <w:jc w:val="center"/>
        <w:rPr>
          <w:rFonts w:ascii="Times New Roman" w:eastAsia="Calibri" w:hAnsi="Times New Roman" w:cs="Times New Roman"/>
          <w:sz w:val="24"/>
          <w:szCs w:val="24"/>
        </w:rPr>
      </w:pPr>
      <w:r w:rsidRPr="0064756C">
        <w:rPr>
          <w:rFonts w:ascii="Times New Roman" w:eastAsia="Calibri" w:hAnsi="Times New Roman" w:cs="Times New Roman"/>
          <w:sz w:val="24"/>
          <w:szCs w:val="24"/>
        </w:rPr>
        <w:t xml:space="preserve">16 febbraio </w:t>
      </w:r>
      <w:r w:rsidR="0064756C">
        <w:rPr>
          <w:rFonts w:ascii="Times New Roman" w:eastAsia="Calibri" w:hAnsi="Times New Roman" w:cs="Times New Roman"/>
          <w:sz w:val="24"/>
          <w:szCs w:val="24"/>
        </w:rPr>
        <w:t>2014</w:t>
      </w:r>
    </w:p>
    <w:p w:rsidR="00845C29" w:rsidRDefault="00D32867">
      <w:pPr>
        <w:spacing w:after="200" w:line="276" w:lineRule="auto"/>
        <w:jc w:val="center"/>
        <w:rPr>
          <w:rFonts w:ascii="Times New Roman" w:eastAsia="Calibri" w:hAnsi="Times New Roman" w:cs="Times New Roman"/>
          <w:sz w:val="24"/>
          <w:szCs w:val="24"/>
        </w:rPr>
      </w:pPr>
      <w:r w:rsidRPr="0064756C">
        <w:rPr>
          <w:rFonts w:ascii="Times New Roman" w:eastAsia="Calibri" w:hAnsi="Times New Roman" w:cs="Times New Roman"/>
          <w:sz w:val="24"/>
          <w:szCs w:val="24"/>
        </w:rPr>
        <w:t xml:space="preserve">VI </w:t>
      </w:r>
      <w:r w:rsidR="0064756C" w:rsidRPr="0064756C">
        <w:rPr>
          <w:rFonts w:ascii="Times New Roman" w:eastAsia="Calibri" w:hAnsi="Times New Roman" w:cs="Times New Roman"/>
          <w:sz w:val="24"/>
          <w:szCs w:val="24"/>
        </w:rPr>
        <w:t>dom</w:t>
      </w:r>
      <w:r w:rsidR="0064756C">
        <w:rPr>
          <w:rFonts w:ascii="Times New Roman" w:eastAsia="Calibri" w:hAnsi="Times New Roman" w:cs="Times New Roman"/>
          <w:sz w:val="24"/>
          <w:szCs w:val="24"/>
        </w:rPr>
        <w:t xml:space="preserve">enica </w:t>
      </w:r>
      <w:r w:rsidR="001632E4">
        <w:rPr>
          <w:rFonts w:ascii="Times New Roman" w:eastAsia="Calibri" w:hAnsi="Times New Roman" w:cs="Times New Roman"/>
          <w:sz w:val="24"/>
          <w:szCs w:val="24"/>
        </w:rPr>
        <w:t xml:space="preserve">del </w:t>
      </w:r>
      <w:r w:rsidR="001632E4" w:rsidRPr="0064756C">
        <w:rPr>
          <w:rFonts w:ascii="Times New Roman" w:eastAsia="Calibri" w:hAnsi="Times New Roman" w:cs="Times New Roman"/>
          <w:sz w:val="24"/>
          <w:szCs w:val="24"/>
        </w:rPr>
        <w:t>T.O.</w:t>
      </w:r>
    </w:p>
    <w:p w:rsidR="0064756C" w:rsidRPr="0064756C" w:rsidRDefault="0064756C" w:rsidP="0064756C">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Anche Gesù come Mosè proclama solennemente la sua legge, che non è diversa da quella della prima Alleanza, ma è più impegnativa, più esigente, perché arriva al cuore dell’uomo.</w:t>
      </w:r>
    </w:p>
    <w:p w:rsidR="0064756C" w:rsidRDefault="00D32867">
      <w:pPr>
        <w:spacing w:before="100" w:after="100" w:line="240" w:lineRule="auto"/>
        <w:jc w:val="both"/>
        <w:rPr>
          <w:rFonts w:ascii="Times New Roman" w:eastAsia="Times New Roman" w:hAnsi="Times New Roman" w:cs="Times New Roman"/>
          <w:sz w:val="24"/>
        </w:rPr>
      </w:pPr>
      <w:r w:rsidRPr="0064756C">
        <w:rPr>
          <w:rFonts w:ascii="Times New Roman" w:eastAsia="Times New Roman" w:hAnsi="Times New Roman" w:cs="Times New Roman"/>
          <w:i/>
          <w:sz w:val="24"/>
        </w:rPr>
        <w:t>Sir 15,15-20</w:t>
      </w:r>
      <w:r w:rsidR="0064756C">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64756C">
        <w:rPr>
          <w:rFonts w:ascii="Times New Roman" w:eastAsia="Times New Roman" w:hAnsi="Times New Roman" w:cs="Times New Roman"/>
          <w:sz w:val="24"/>
        </w:rPr>
        <w:t xml:space="preserve">La sapienza di Gesù o Giosuè figlio di </w:t>
      </w:r>
      <w:proofErr w:type="spellStart"/>
      <w:r w:rsidR="0064756C">
        <w:rPr>
          <w:rFonts w:ascii="Times New Roman" w:eastAsia="Times New Roman" w:hAnsi="Times New Roman" w:cs="Times New Roman"/>
          <w:sz w:val="24"/>
        </w:rPr>
        <w:t>Sirach</w:t>
      </w:r>
      <w:proofErr w:type="spellEnd"/>
      <w:r w:rsidR="0064756C">
        <w:rPr>
          <w:rFonts w:ascii="Times New Roman" w:eastAsia="Times New Roman" w:hAnsi="Times New Roman" w:cs="Times New Roman"/>
          <w:sz w:val="24"/>
        </w:rPr>
        <w:t>, autore del secondo secolo avanti Cristo, invita a osservare la legge</w:t>
      </w:r>
      <w:r>
        <w:rPr>
          <w:rFonts w:ascii="Times New Roman" w:eastAsia="Times New Roman" w:hAnsi="Times New Roman" w:cs="Times New Roman"/>
          <w:sz w:val="24"/>
        </w:rPr>
        <w:t>, che garantisce v</w:t>
      </w:r>
      <w:r w:rsidR="0064756C">
        <w:rPr>
          <w:rFonts w:ascii="Times New Roman" w:eastAsia="Times New Roman" w:hAnsi="Times New Roman" w:cs="Times New Roman"/>
          <w:sz w:val="24"/>
        </w:rPr>
        <w:t xml:space="preserve">ita, tema ripreso dal salmo 118  </w:t>
      </w:r>
    </w:p>
    <w:p w:rsidR="0064756C" w:rsidRDefault="00D32867" w:rsidP="0064756C">
      <w:pPr>
        <w:spacing w:before="100" w:after="100" w:line="240" w:lineRule="auto"/>
        <w:jc w:val="both"/>
        <w:rPr>
          <w:rFonts w:ascii="Times New Roman" w:eastAsia="Times New Roman" w:hAnsi="Times New Roman" w:cs="Times New Roman"/>
          <w:sz w:val="24"/>
        </w:rPr>
      </w:pPr>
      <w:r w:rsidRPr="001632E4">
        <w:rPr>
          <w:rFonts w:ascii="Times New Roman" w:eastAsia="Times New Roman" w:hAnsi="Times New Roman" w:cs="Times New Roman"/>
          <w:i/>
          <w:sz w:val="24"/>
        </w:rPr>
        <w:t>1Cor 2, 6-10</w:t>
      </w:r>
      <w:r w:rsidR="001632E4">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64756C">
        <w:rPr>
          <w:rFonts w:ascii="Times New Roman" w:eastAsia="Times New Roman" w:hAnsi="Times New Roman" w:cs="Times New Roman"/>
          <w:sz w:val="24"/>
        </w:rPr>
        <w:t xml:space="preserve">A </w:t>
      </w:r>
      <w:r w:rsidR="001632E4">
        <w:rPr>
          <w:rFonts w:ascii="Times New Roman" w:eastAsia="Times New Roman" w:hAnsi="Times New Roman" w:cs="Times New Roman"/>
          <w:sz w:val="24"/>
        </w:rPr>
        <w:t>Corinto</w:t>
      </w:r>
      <w:r w:rsidR="0064756C">
        <w:rPr>
          <w:rFonts w:ascii="Times New Roman" w:eastAsia="Times New Roman" w:hAnsi="Times New Roman" w:cs="Times New Roman"/>
          <w:sz w:val="24"/>
        </w:rPr>
        <w:t xml:space="preserve"> c’era chi si vantava della propria </w:t>
      </w:r>
      <w:r w:rsidR="001632E4">
        <w:rPr>
          <w:rFonts w:ascii="Times New Roman" w:eastAsia="Times New Roman" w:hAnsi="Times New Roman" w:cs="Times New Roman"/>
          <w:sz w:val="24"/>
        </w:rPr>
        <w:t>sapienza</w:t>
      </w:r>
      <w:r w:rsidR="0064756C">
        <w:rPr>
          <w:rFonts w:ascii="Times New Roman" w:eastAsia="Times New Roman" w:hAnsi="Times New Roman" w:cs="Times New Roman"/>
          <w:sz w:val="24"/>
        </w:rPr>
        <w:t xml:space="preserve"> </w:t>
      </w:r>
      <w:r w:rsidR="001632E4">
        <w:rPr>
          <w:rFonts w:ascii="Times New Roman" w:eastAsia="Times New Roman" w:hAnsi="Times New Roman" w:cs="Times New Roman"/>
          <w:sz w:val="24"/>
        </w:rPr>
        <w:t xml:space="preserve">e predicava il Vangelo con sottili ragionamenti. Paolo parla, invece, della vera sapienza, quella che proviene dallo Spirito e che è anticipazione della gloria futura.  </w:t>
      </w:r>
    </w:p>
    <w:p w:rsidR="00845C29" w:rsidRDefault="00D32867" w:rsidP="0064756C">
      <w:pPr>
        <w:spacing w:before="100" w:after="100" w:line="240" w:lineRule="auto"/>
        <w:jc w:val="both"/>
        <w:rPr>
          <w:rFonts w:ascii="Times New Roman" w:eastAsia="Book Antiqua" w:hAnsi="Times New Roman" w:cs="Times New Roman"/>
          <w:sz w:val="24"/>
        </w:rPr>
      </w:pPr>
      <w:r w:rsidRPr="001632E4">
        <w:rPr>
          <w:rFonts w:ascii="Times New Roman" w:eastAsia="Book Antiqua" w:hAnsi="Times New Roman" w:cs="Times New Roman"/>
          <w:i/>
          <w:sz w:val="24"/>
        </w:rPr>
        <w:t>Mt 5,17-37</w:t>
      </w:r>
      <w:r w:rsidR="001632E4" w:rsidRPr="001632E4">
        <w:rPr>
          <w:rFonts w:ascii="Times New Roman" w:eastAsia="Book Antiqua" w:hAnsi="Times New Roman" w:cs="Times New Roman"/>
          <w:sz w:val="24"/>
        </w:rPr>
        <w:t>. Continua la lettura del discorso della montagna (5,1-7,28). Gesù che avvolte pare contrapporsi alla Legge, qui la conferma in modo netto, anzi la porta alle estreme conseguenze, soprattutto per quanto riguarda il rapporto con il prossimo.</w:t>
      </w:r>
    </w:p>
    <w:p w:rsidR="00D91C97" w:rsidRPr="001632E4" w:rsidRDefault="00D91C97" w:rsidP="0064756C">
      <w:pPr>
        <w:spacing w:before="100" w:after="100" w:line="240" w:lineRule="auto"/>
        <w:jc w:val="both"/>
        <w:rPr>
          <w:rFonts w:ascii="Times New Roman" w:eastAsia="Times New Roman" w:hAnsi="Times New Roman" w:cs="Times New Roman"/>
          <w:sz w:val="24"/>
        </w:rPr>
      </w:pPr>
      <w:r>
        <w:rPr>
          <w:rFonts w:ascii="Times New Roman" w:eastAsia="Book Antiqua" w:hAnsi="Times New Roman" w:cs="Times New Roman"/>
          <w:sz w:val="24"/>
        </w:rPr>
        <w:t xml:space="preserve">In </w:t>
      </w:r>
      <w:r w:rsidRPr="00D91C97">
        <w:rPr>
          <w:rFonts w:ascii="Times New Roman" w:eastAsia="Book Antiqua" w:hAnsi="Times New Roman" w:cs="Times New Roman"/>
          <w:b/>
          <w:sz w:val="24"/>
        </w:rPr>
        <w:t>grassetto</w:t>
      </w:r>
      <w:r>
        <w:rPr>
          <w:rFonts w:ascii="Times New Roman" w:eastAsia="Book Antiqua" w:hAnsi="Times New Roman" w:cs="Times New Roman"/>
          <w:sz w:val="24"/>
        </w:rPr>
        <w:t xml:space="preserve"> la forma breve prevista dal Lezionario</w:t>
      </w:r>
    </w:p>
    <w:p w:rsidR="00845C29" w:rsidRDefault="00D32867">
      <w:pPr>
        <w:spacing w:before="100" w:after="10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vertAlign w:val="superscript"/>
        </w:rPr>
        <w:t xml:space="preserve">17 </w:t>
      </w:r>
      <w:r>
        <w:rPr>
          <w:rFonts w:ascii="Times New Roman" w:eastAsia="Times New Roman" w:hAnsi="Times New Roman" w:cs="Times New Roman"/>
          <w:b/>
          <w:sz w:val="24"/>
        </w:rPr>
        <w:t xml:space="preserve">Non crediate che io sia venuto ad abolire la Legge o i Profeti; </w:t>
      </w:r>
      <w:r w:rsidRPr="00D91C97">
        <w:rPr>
          <w:rFonts w:ascii="Times New Roman" w:eastAsia="Times New Roman" w:hAnsi="Times New Roman" w:cs="Times New Roman"/>
          <w:sz w:val="24"/>
        </w:rPr>
        <w:t xml:space="preserve">non sono venuto ad abolire, ma a dare pieno compimento. </w:t>
      </w:r>
      <w:r w:rsidRPr="00D91C97">
        <w:rPr>
          <w:rFonts w:ascii="Times New Roman" w:eastAsia="Times New Roman" w:hAnsi="Times New Roman" w:cs="Times New Roman"/>
          <w:sz w:val="24"/>
          <w:vertAlign w:val="superscript"/>
        </w:rPr>
        <w:t>18</w:t>
      </w:r>
      <w:r w:rsidRPr="00D91C97">
        <w:rPr>
          <w:rFonts w:ascii="Times New Roman" w:eastAsia="Times New Roman" w:hAnsi="Times New Roman" w:cs="Times New Roman"/>
          <w:sz w:val="24"/>
        </w:rPr>
        <w:t xml:space="preserve">In verità io vi dico: finché non siano passati il cielo e la terra, non passerà un solo iota o un solo trattino della Legge, senza che tutto sia avvenuto. </w:t>
      </w:r>
      <w:r w:rsidRPr="00D91C97">
        <w:rPr>
          <w:rFonts w:ascii="Times New Roman" w:eastAsia="Times New Roman" w:hAnsi="Times New Roman" w:cs="Times New Roman"/>
          <w:sz w:val="24"/>
          <w:vertAlign w:val="superscript"/>
        </w:rPr>
        <w:t>19</w:t>
      </w:r>
      <w:r w:rsidRPr="00D91C97">
        <w:rPr>
          <w:rFonts w:ascii="Times New Roman" w:eastAsia="Times New Roman" w:hAnsi="Times New Roman" w:cs="Times New Roman"/>
          <w:sz w:val="24"/>
        </w:rPr>
        <w:t xml:space="preserve">Chi dunque trasgredirà uno solo di questi minimi precetti e insegnerà agli altri a fare altrettanto, sarà considerato minimo nel regno dei cieli. Chi invece li osserverà e li insegnerà, sarà considerato grande nel regno dei cieli. </w:t>
      </w:r>
      <w:r>
        <w:rPr>
          <w:rFonts w:ascii="Times New Roman" w:eastAsia="Times New Roman" w:hAnsi="Times New Roman" w:cs="Times New Roman"/>
          <w:b/>
          <w:sz w:val="24"/>
          <w:vertAlign w:val="superscript"/>
        </w:rPr>
        <w:t>20</w:t>
      </w:r>
      <w:r>
        <w:rPr>
          <w:rFonts w:ascii="Times New Roman" w:eastAsia="Times New Roman" w:hAnsi="Times New Roman" w:cs="Times New Roman"/>
          <w:b/>
          <w:sz w:val="24"/>
        </w:rPr>
        <w:t xml:space="preserve">Io vi dico infatti: se la vostra giustizia non supererà quella degli scribi e dei farisei, non entrerete nel regno dei cieli. </w:t>
      </w:r>
      <w:r>
        <w:rPr>
          <w:rFonts w:ascii="Times New Roman" w:eastAsia="Times New Roman" w:hAnsi="Times New Roman" w:cs="Times New Roman"/>
          <w:b/>
          <w:sz w:val="24"/>
          <w:vertAlign w:val="superscript"/>
        </w:rPr>
        <w:t>21</w:t>
      </w:r>
      <w:r>
        <w:rPr>
          <w:rFonts w:ascii="Times New Roman" w:eastAsia="Times New Roman" w:hAnsi="Times New Roman" w:cs="Times New Roman"/>
          <w:b/>
          <w:sz w:val="24"/>
        </w:rPr>
        <w:t xml:space="preserve">Avete inteso che fu detto agli antichi: </w:t>
      </w:r>
      <w:r w:rsidRPr="0080030B">
        <w:rPr>
          <w:rFonts w:ascii="Times New Roman" w:eastAsia="Times New Roman" w:hAnsi="Times New Roman" w:cs="Times New Roman"/>
          <w:b/>
          <w:sz w:val="24"/>
        </w:rPr>
        <w:t>Non ucciderai;</w:t>
      </w:r>
      <w:r>
        <w:rPr>
          <w:rFonts w:ascii="Times New Roman" w:eastAsia="Times New Roman" w:hAnsi="Times New Roman" w:cs="Times New Roman"/>
          <w:b/>
          <w:sz w:val="24"/>
        </w:rPr>
        <w:t xml:space="preserve"> chi avrà ucciso dovrà essere sottoposto al giudizio. </w:t>
      </w:r>
      <w:r>
        <w:rPr>
          <w:rFonts w:ascii="Times New Roman" w:eastAsia="Times New Roman" w:hAnsi="Times New Roman" w:cs="Times New Roman"/>
          <w:b/>
          <w:sz w:val="24"/>
          <w:vertAlign w:val="superscript"/>
        </w:rPr>
        <w:t>22</w:t>
      </w:r>
      <w:r>
        <w:rPr>
          <w:rFonts w:ascii="Times New Roman" w:eastAsia="Times New Roman" w:hAnsi="Times New Roman" w:cs="Times New Roman"/>
          <w:b/>
          <w:sz w:val="24"/>
        </w:rPr>
        <w:t xml:space="preserve">Ma io vi dico: chiunque si adira con il proprio fratello dovrà essere sottoposto al giudizio. </w:t>
      </w:r>
      <w:r w:rsidRPr="00D91C97">
        <w:rPr>
          <w:rFonts w:ascii="Times New Roman" w:eastAsia="Times New Roman" w:hAnsi="Times New Roman" w:cs="Times New Roman"/>
          <w:sz w:val="24"/>
        </w:rPr>
        <w:t xml:space="preserve">Chi poi dice al fratello: «Stupido», dovrà essere sottoposto al sinedrio; e chi gli dice: «Pazzo», sarà destinato al fuoco della </w:t>
      </w:r>
      <w:r w:rsidR="001632E4" w:rsidRPr="00D91C97">
        <w:rPr>
          <w:rFonts w:ascii="Times New Roman" w:eastAsia="Times New Roman" w:hAnsi="Times New Roman" w:cs="Times New Roman"/>
          <w:sz w:val="24"/>
        </w:rPr>
        <w:t>Geenna</w:t>
      </w:r>
      <w:r w:rsidR="00D91C97" w:rsidRPr="00D91C97">
        <w:rPr>
          <w:rFonts w:ascii="Times New Roman" w:eastAsia="Times New Roman" w:hAnsi="Times New Roman" w:cs="Times New Roman"/>
          <w:sz w:val="24"/>
        </w:rPr>
        <w:t>.</w:t>
      </w:r>
      <w:r w:rsidRPr="00D91C97">
        <w:rPr>
          <w:rFonts w:ascii="Times New Roman" w:eastAsia="Times New Roman" w:hAnsi="Times New Roman" w:cs="Times New Roman"/>
          <w:sz w:val="24"/>
          <w:vertAlign w:val="superscript"/>
        </w:rPr>
        <w:t>23</w:t>
      </w:r>
      <w:r w:rsidRPr="00D91C97">
        <w:rPr>
          <w:rFonts w:ascii="Times New Roman" w:eastAsia="Times New Roman" w:hAnsi="Times New Roman" w:cs="Times New Roman"/>
          <w:sz w:val="24"/>
        </w:rPr>
        <w:t xml:space="preserve">Se dunque tu presenti la tua offerta all'altare e lì ti ricordi che tuo fratello ha qualche cosa contro di te, </w:t>
      </w:r>
      <w:r w:rsidRPr="00D91C97">
        <w:rPr>
          <w:rFonts w:ascii="Times New Roman" w:eastAsia="Times New Roman" w:hAnsi="Times New Roman" w:cs="Times New Roman"/>
          <w:sz w:val="24"/>
          <w:vertAlign w:val="superscript"/>
        </w:rPr>
        <w:t>24</w:t>
      </w:r>
      <w:r w:rsidRPr="00D91C97">
        <w:rPr>
          <w:rFonts w:ascii="Times New Roman" w:eastAsia="Times New Roman" w:hAnsi="Times New Roman" w:cs="Times New Roman"/>
          <w:sz w:val="24"/>
        </w:rPr>
        <w:t>lascia lì il tuo dono davanti all'altare, va' prima a riconciliarti con il tuo fratello e p</w:t>
      </w:r>
      <w:r w:rsidR="001632E4" w:rsidRPr="00D91C97">
        <w:rPr>
          <w:rFonts w:ascii="Times New Roman" w:eastAsia="Times New Roman" w:hAnsi="Times New Roman" w:cs="Times New Roman"/>
          <w:sz w:val="24"/>
        </w:rPr>
        <w:t>oi torna a offrire il tuo dono.</w:t>
      </w:r>
      <w:r w:rsidRPr="00D91C97">
        <w:rPr>
          <w:rFonts w:ascii="Times New Roman" w:eastAsia="Times New Roman" w:hAnsi="Times New Roman" w:cs="Times New Roman"/>
          <w:sz w:val="24"/>
          <w:vertAlign w:val="superscript"/>
        </w:rPr>
        <w:t>25</w:t>
      </w:r>
      <w:r w:rsidRPr="00D91C97">
        <w:rPr>
          <w:rFonts w:ascii="Times New Roman" w:eastAsia="Times New Roman" w:hAnsi="Times New Roman" w:cs="Times New Roman"/>
          <w:sz w:val="24"/>
        </w:rPr>
        <w:t xml:space="preserve">Mettiti presto d'accordo con il tuo avversario mentre sei in cammino con lui, perché l'avversario non ti consegni al giudice e il giudice alla guardia, e tu venga gettato in prigione. </w:t>
      </w:r>
      <w:r w:rsidRPr="00D91C97">
        <w:rPr>
          <w:rFonts w:ascii="Times New Roman" w:eastAsia="Times New Roman" w:hAnsi="Times New Roman" w:cs="Times New Roman"/>
          <w:sz w:val="24"/>
          <w:vertAlign w:val="superscript"/>
        </w:rPr>
        <w:t>26</w:t>
      </w:r>
      <w:r w:rsidRPr="00D91C97">
        <w:rPr>
          <w:rFonts w:ascii="Times New Roman" w:eastAsia="Times New Roman" w:hAnsi="Times New Roman" w:cs="Times New Roman"/>
          <w:sz w:val="24"/>
        </w:rPr>
        <w:t>In verità io ti dico: non uscirai di là finché non avrai pagato fino all'ultimo spicciolo!</w:t>
      </w:r>
      <w:r>
        <w:rPr>
          <w:rFonts w:ascii="Times New Roman" w:eastAsia="Times New Roman" w:hAnsi="Times New Roman" w:cs="Times New Roman"/>
          <w:b/>
          <w:sz w:val="24"/>
        </w:rPr>
        <w:t xml:space="preserve"> </w:t>
      </w:r>
      <w:r>
        <w:rPr>
          <w:rFonts w:ascii="Times New Roman" w:eastAsia="Times New Roman" w:hAnsi="Times New Roman" w:cs="Times New Roman"/>
          <w:b/>
          <w:sz w:val="24"/>
          <w:vertAlign w:val="superscript"/>
        </w:rPr>
        <w:t>27</w:t>
      </w:r>
      <w:r>
        <w:rPr>
          <w:rFonts w:ascii="Times New Roman" w:eastAsia="Times New Roman" w:hAnsi="Times New Roman" w:cs="Times New Roman"/>
          <w:b/>
          <w:sz w:val="24"/>
        </w:rPr>
        <w:t xml:space="preserve">Avete inteso che fu detto: </w:t>
      </w:r>
      <w:r>
        <w:rPr>
          <w:rFonts w:ascii="Times New Roman" w:eastAsia="Times New Roman" w:hAnsi="Times New Roman" w:cs="Times New Roman"/>
          <w:b/>
          <w:i/>
          <w:sz w:val="24"/>
        </w:rPr>
        <w:t>Non commetterai adulterio.</w:t>
      </w:r>
      <w:r>
        <w:rPr>
          <w:rFonts w:ascii="Times New Roman" w:eastAsia="Times New Roman" w:hAnsi="Times New Roman" w:cs="Times New Roman"/>
          <w:b/>
          <w:sz w:val="24"/>
        </w:rPr>
        <w:t xml:space="preserve"> </w:t>
      </w:r>
      <w:r>
        <w:rPr>
          <w:rFonts w:ascii="Times New Roman" w:eastAsia="Times New Roman" w:hAnsi="Times New Roman" w:cs="Times New Roman"/>
          <w:b/>
          <w:sz w:val="24"/>
          <w:vertAlign w:val="superscript"/>
        </w:rPr>
        <w:t>28</w:t>
      </w:r>
      <w:r>
        <w:rPr>
          <w:rFonts w:ascii="Times New Roman" w:eastAsia="Times New Roman" w:hAnsi="Times New Roman" w:cs="Times New Roman"/>
          <w:b/>
          <w:sz w:val="24"/>
        </w:rPr>
        <w:t>Ma io vi dico: chiunque guarda una donna per desiderarla, ha già commesso adult</w:t>
      </w:r>
      <w:r w:rsidR="001632E4">
        <w:rPr>
          <w:rFonts w:ascii="Times New Roman" w:eastAsia="Times New Roman" w:hAnsi="Times New Roman" w:cs="Times New Roman"/>
          <w:b/>
          <w:sz w:val="24"/>
        </w:rPr>
        <w:t>erio con lei nel proprio cuore.</w:t>
      </w:r>
      <w:r w:rsidRPr="00D91C97">
        <w:rPr>
          <w:rFonts w:ascii="Times New Roman" w:eastAsia="Times New Roman" w:hAnsi="Times New Roman" w:cs="Times New Roman"/>
          <w:sz w:val="24"/>
          <w:vertAlign w:val="superscript"/>
        </w:rPr>
        <w:t>29</w:t>
      </w:r>
      <w:r w:rsidRPr="00D91C97">
        <w:rPr>
          <w:rFonts w:ascii="Times New Roman" w:eastAsia="Times New Roman" w:hAnsi="Times New Roman" w:cs="Times New Roman"/>
          <w:sz w:val="24"/>
        </w:rPr>
        <w:t xml:space="preserve">Se il tuo occhio destro ti è motivo di scandalo, cavalo e gettalo via da te: ti conviene infatti perdere una delle tue membra, piuttosto che tutto il tuo corpo venga gettato nella Geènna. </w:t>
      </w:r>
      <w:r w:rsidRPr="00D91C97">
        <w:rPr>
          <w:rFonts w:ascii="Times New Roman" w:eastAsia="Times New Roman" w:hAnsi="Times New Roman" w:cs="Times New Roman"/>
          <w:sz w:val="24"/>
          <w:vertAlign w:val="superscript"/>
        </w:rPr>
        <w:t>30</w:t>
      </w:r>
      <w:r w:rsidRPr="00D91C97">
        <w:rPr>
          <w:rFonts w:ascii="Times New Roman" w:eastAsia="Times New Roman" w:hAnsi="Times New Roman" w:cs="Times New Roman"/>
          <w:sz w:val="24"/>
        </w:rPr>
        <w:t>E se la tua mano destra ti è motivo di scandalo, tagliala e gettala via da te: ti conviene infatti perdere una delle tue membra, piuttosto che tutto il tuo co</w:t>
      </w:r>
      <w:r w:rsidR="00D91C97" w:rsidRPr="00D91C97">
        <w:rPr>
          <w:rFonts w:ascii="Times New Roman" w:eastAsia="Times New Roman" w:hAnsi="Times New Roman" w:cs="Times New Roman"/>
          <w:sz w:val="24"/>
        </w:rPr>
        <w:t>rpo vada a finire nella Geènna.</w:t>
      </w:r>
      <w:r w:rsidRPr="00D91C97">
        <w:rPr>
          <w:rFonts w:ascii="Times New Roman" w:eastAsia="Times New Roman" w:hAnsi="Times New Roman" w:cs="Times New Roman"/>
          <w:sz w:val="24"/>
          <w:vertAlign w:val="superscript"/>
        </w:rPr>
        <w:t>31</w:t>
      </w:r>
      <w:r w:rsidRPr="00D91C97">
        <w:rPr>
          <w:rFonts w:ascii="Times New Roman" w:eastAsia="Times New Roman" w:hAnsi="Times New Roman" w:cs="Times New Roman"/>
          <w:sz w:val="24"/>
        </w:rPr>
        <w:t xml:space="preserve">Fu pure detto: «Chi ripudia la propria moglie, le dia l'atto del ripudio». </w:t>
      </w:r>
      <w:r w:rsidRPr="00D91C97">
        <w:rPr>
          <w:rFonts w:ascii="Times New Roman" w:eastAsia="Times New Roman" w:hAnsi="Times New Roman" w:cs="Times New Roman"/>
          <w:sz w:val="24"/>
          <w:vertAlign w:val="superscript"/>
        </w:rPr>
        <w:t>32</w:t>
      </w:r>
      <w:r w:rsidRPr="00D91C97">
        <w:rPr>
          <w:rFonts w:ascii="Times New Roman" w:eastAsia="Times New Roman" w:hAnsi="Times New Roman" w:cs="Times New Roman"/>
          <w:sz w:val="24"/>
        </w:rPr>
        <w:t>Ma io vi dico: chiunque ripudia la propria moglie, eccetto il caso di unione illegittima, la espone all'adulterio, e chiunque sposa una ripudiata, commette adulterio.</w:t>
      </w:r>
      <w:r>
        <w:rPr>
          <w:rFonts w:ascii="Times New Roman" w:eastAsia="Times New Roman" w:hAnsi="Times New Roman" w:cs="Times New Roman"/>
          <w:b/>
          <w:sz w:val="24"/>
        </w:rPr>
        <w:t xml:space="preserve"> </w:t>
      </w:r>
      <w:r>
        <w:rPr>
          <w:rFonts w:ascii="Times New Roman" w:eastAsia="Times New Roman" w:hAnsi="Times New Roman" w:cs="Times New Roman"/>
          <w:b/>
          <w:sz w:val="24"/>
          <w:vertAlign w:val="superscript"/>
        </w:rPr>
        <w:t>33</w:t>
      </w:r>
      <w:r>
        <w:rPr>
          <w:rFonts w:ascii="Times New Roman" w:eastAsia="Times New Roman" w:hAnsi="Times New Roman" w:cs="Times New Roman"/>
          <w:b/>
          <w:sz w:val="24"/>
        </w:rPr>
        <w:t xml:space="preserve">Avete anche inteso che fu detto agli antichi: «Non giurerai il falso, ma adempirai verso il Signore i tuoi giuramenti». </w:t>
      </w:r>
      <w:r>
        <w:rPr>
          <w:rFonts w:ascii="Times New Roman" w:eastAsia="Times New Roman" w:hAnsi="Times New Roman" w:cs="Times New Roman"/>
          <w:b/>
          <w:sz w:val="24"/>
          <w:vertAlign w:val="superscript"/>
        </w:rPr>
        <w:t>34</w:t>
      </w:r>
      <w:r>
        <w:rPr>
          <w:rFonts w:ascii="Times New Roman" w:eastAsia="Times New Roman" w:hAnsi="Times New Roman" w:cs="Times New Roman"/>
          <w:b/>
          <w:sz w:val="24"/>
        </w:rPr>
        <w:t>Ma io vi dico: non giurate affatto</w:t>
      </w:r>
      <w:r w:rsidRPr="0080030B">
        <w:rPr>
          <w:rFonts w:ascii="Times New Roman" w:eastAsia="Times New Roman" w:hAnsi="Times New Roman" w:cs="Times New Roman"/>
          <w:sz w:val="24"/>
        </w:rPr>
        <w:t xml:space="preserve">, né per il cielo, perché è il trono di Dio, </w:t>
      </w:r>
      <w:r w:rsidRPr="0080030B">
        <w:rPr>
          <w:rFonts w:ascii="Times New Roman" w:eastAsia="Times New Roman" w:hAnsi="Times New Roman" w:cs="Times New Roman"/>
          <w:sz w:val="24"/>
          <w:vertAlign w:val="superscript"/>
        </w:rPr>
        <w:t>35</w:t>
      </w:r>
      <w:r w:rsidRPr="0080030B">
        <w:rPr>
          <w:rFonts w:ascii="Times New Roman" w:eastAsia="Times New Roman" w:hAnsi="Times New Roman" w:cs="Times New Roman"/>
          <w:sz w:val="24"/>
        </w:rPr>
        <w:t xml:space="preserve">né per la terra, perché è lo sgabello dei suoi piedi, né per Gerusalemme, perché è la città del grande Re. </w:t>
      </w:r>
      <w:r w:rsidRPr="0080030B">
        <w:rPr>
          <w:rFonts w:ascii="Times New Roman" w:eastAsia="Times New Roman" w:hAnsi="Times New Roman" w:cs="Times New Roman"/>
          <w:sz w:val="24"/>
          <w:vertAlign w:val="superscript"/>
        </w:rPr>
        <w:t>36</w:t>
      </w:r>
      <w:r w:rsidRPr="0080030B">
        <w:rPr>
          <w:rFonts w:ascii="Times New Roman" w:eastAsia="Times New Roman" w:hAnsi="Times New Roman" w:cs="Times New Roman"/>
          <w:sz w:val="24"/>
        </w:rPr>
        <w:t>Non giurare neppure per la tua testa, perché non hai il potere di rendere bianco o nero un solo capello.</w:t>
      </w:r>
      <w:r>
        <w:rPr>
          <w:rFonts w:ascii="Times New Roman" w:eastAsia="Times New Roman" w:hAnsi="Times New Roman" w:cs="Times New Roman"/>
          <w:b/>
          <w:sz w:val="24"/>
        </w:rPr>
        <w:t xml:space="preserve"> </w:t>
      </w:r>
      <w:r>
        <w:rPr>
          <w:rFonts w:ascii="Times New Roman" w:eastAsia="Times New Roman" w:hAnsi="Times New Roman" w:cs="Times New Roman"/>
          <w:b/>
          <w:sz w:val="24"/>
          <w:vertAlign w:val="superscript"/>
        </w:rPr>
        <w:t>37</w:t>
      </w:r>
      <w:r>
        <w:rPr>
          <w:rFonts w:ascii="Times New Roman" w:eastAsia="Times New Roman" w:hAnsi="Times New Roman" w:cs="Times New Roman"/>
          <w:b/>
          <w:sz w:val="24"/>
        </w:rPr>
        <w:t>Sia invece il vostro parlare: «Sì, sì», «No, no»; il di più viene dal Maligno.</w:t>
      </w:r>
    </w:p>
    <w:p w:rsidR="0080030B" w:rsidRDefault="0080030B">
      <w:pPr>
        <w:spacing w:before="100" w:after="100" w:line="240" w:lineRule="auto"/>
        <w:jc w:val="both"/>
        <w:rPr>
          <w:rFonts w:ascii="Times New Roman" w:eastAsia="Times New Roman" w:hAnsi="Times New Roman" w:cs="Times New Roman"/>
          <w:i/>
          <w:sz w:val="24"/>
        </w:rPr>
      </w:pPr>
    </w:p>
    <w:p w:rsidR="0080030B" w:rsidRDefault="00D32867">
      <w:pPr>
        <w:spacing w:before="100" w:after="10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Siamo nel contesto del discorso della montagna, la liturgia ci propone nel testo odierno gli ultimi versetti (17-20) della prima parte del discorso (5,1-20) dove Gesù afferma di essere venuto a dare compimento alla Legge ad essi segue una parte del testo delle antitesi (5,21-37), la cui lettura completeremo domenica prossima (Mt 5,38-48). Più che una netta contrapposizione tra Legge di </w:t>
      </w:r>
      <w:r>
        <w:rPr>
          <w:rFonts w:ascii="Times New Roman" w:eastAsia="Times New Roman" w:hAnsi="Times New Roman" w:cs="Times New Roman"/>
          <w:i/>
          <w:sz w:val="24"/>
        </w:rPr>
        <w:lastRenderedPageBreak/>
        <w:t>Mosè e l'insegnamento evangelico, l'evangelista vuole mostrare con alcuni esempi pratici come Gesù porti a compimento la prima. Questo lo fa da Maestro. La sua posizione – seduta - (5,1</w:t>
      </w:r>
      <w:r w:rsidR="002E299B">
        <w:rPr>
          <w:rStyle w:val="Rimandonotaapidipagina"/>
          <w:rFonts w:ascii="Times New Roman" w:eastAsia="Times New Roman" w:hAnsi="Times New Roman" w:cs="Times New Roman"/>
          <w:i/>
          <w:sz w:val="24"/>
        </w:rPr>
        <w:footnoteReference w:id="1"/>
      </w:r>
      <w:r>
        <w:rPr>
          <w:rFonts w:ascii="Times New Roman" w:eastAsia="Times New Roman" w:hAnsi="Times New Roman" w:cs="Times New Roman"/>
          <w:i/>
          <w:sz w:val="24"/>
        </w:rPr>
        <w:t>) ricorda l’atteggiamento del rabbi ebraico che interpreta l</w:t>
      </w:r>
      <w:r w:rsidR="0080030B">
        <w:rPr>
          <w:rFonts w:ascii="Times New Roman" w:eastAsia="Times New Roman" w:hAnsi="Times New Roman" w:cs="Times New Roman"/>
          <w:i/>
          <w:sz w:val="24"/>
        </w:rPr>
        <w:t>a Scrittura ai suoi discepoli.</w:t>
      </w:r>
    </w:p>
    <w:p w:rsidR="00845C29" w:rsidRPr="0080030B" w:rsidRDefault="0080030B">
      <w:pPr>
        <w:spacing w:before="100" w:after="100" w:line="240" w:lineRule="auto"/>
        <w:jc w:val="both"/>
        <w:rPr>
          <w:rFonts w:ascii="Times New Roman" w:eastAsia="Times New Roman" w:hAnsi="Times New Roman" w:cs="Times New Roman"/>
          <w:b/>
          <w:i/>
          <w:sz w:val="24"/>
        </w:rPr>
      </w:pPr>
      <w:r>
        <w:rPr>
          <w:rFonts w:ascii="Times New Roman" w:eastAsia="Times New Roman" w:hAnsi="Times New Roman" w:cs="Times New Roman"/>
          <w:i/>
          <w:sz w:val="24"/>
        </w:rPr>
        <w:t xml:space="preserve">                                                    </w:t>
      </w:r>
      <w:r w:rsidR="001632E4">
        <w:rPr>
          <w:rFonts w:ascii="Times New Roman" w:eastAsia="Times New Roman" w:hAnsi="Times New Roman" w:cs="Times New Roman"/>
          <w:b/>
          <w:i/>
          <w:sz w:val="24"/>
        </w:rPr>
        <w:t xml:space="preserve">  </w:t>
      </w:r>
      <w:r w:rsidR="00D32867">
        <w:rPr>
          <w:rFonts w:ascii="Times New Roman" w:eastAsia="Times New Roman" w:hAnsi="Times New Roman" w:cs="Times New Roman"/>
          <w:b/>
          <w:i/>
          <w:sz w:val="24"/>
        </w:rPr>
        <w:t xml:space="preserve"> vv. 17-18 "Non crediate che io sia venuto ad abolire la Legge o i Profeti; non sono venuto ad abolire, ma a dare pieno compimento. In verità io vi dico: finché non siano passati il cielo e la terra, non passerà un solo iota o un solo trattino della Legge, senza che tutto sia avvenuto". </w:t>
      </w:r>
      <w:r w:rsidR="00D32867" w:rsidRPr="00221E80">
        <w:rPr>
          <w:rFonts w:ascii="Times New Roman" w:eastAsia="Times New Roman" w:hAnsi="Times New Roman" w:cs="Times New Roman"/>
          <w:color w:val="000000" w:themeColor="text1"/>
          <w:sz w:val="24"/>
        </w:rPr>
        <w:t>Le parole contenute in questi versetti sono indirizzate ad alcuni che rispettavano la legge, non soltanto nel suo senso letterale, ma anc</w:t>
      </w:r>
      <w:r w:rsidR="00221E80">
        <w:rPr>
          <w:rFonts w:ascii="Times New Roman" w:eastAsia="Times New Roman" w:hAnsi="Times New Roman" w:cs="Times New Roman"/>
          <w:color w:val="000000" w:themeColor="text1"/>
          <w:sz w:val="24"/>
        </w:rPr>
        <w:t>he</w:t>
      </w:r>
      <w:r w:rsidR="00D32867" w:rsidRPr="00221E80">
        <w:rPr>
          <w:rFonts w:ascii="Times New Roman" w:eastAsia="Times New Roman" w:hAnsi="Times New Roman" w:cs="Times New Roman"/>
          <w:color w:val="000000" w:themeColor="text1"/>
          <w:sz w:val="24"/>
        </w:rPr>
        <w:t xml:space="preserve"> nel senso spirituale; e temevano che Gesù avesse l'intenzione di rovesciare tutte le istituzioni stabilite da Dio fra </w:t>
      </w:r>
      <w:r w:rsidR="00221E80" w:rsidRPr="00221E80">
        <w:rPr>
          <w:rFonts w:ascii="Times New Roman" w:eastAsia="Times New Roman" w:hAnsi="Times New Roman" w:cs="Times New Roman"/>
          <w:color w:val="000000" w:themeColor="text1"/>
          <w:sz w:val="24"/>
        </w:rPr>
        <w:t xml:space="preserve">di </w:t>
      </w:r>
      <w:r w:rsidR="00D32867" w:rsidRPr="00221E80">
        <w:rPr>
          <w:rFonts w:ascii="Times New Roman" w:eastAsia="Times New Roman" w:hAnsi="Times New Roman" w:cs="Times New Roman"/>
          <w:color w:val="000000" w:themeColor="text1"/>
          <w:sz w:val="24"/>
        </w:rPr>
        <w:t>loro.</w:t>
      </w:r>
      <w:r w:rsidR="00221E80" w:rsidRPr="00221E80">
        <w:rPr>
          <w:rFonts w:ascii="Times New Roman" w:eastAsia="Times New Roman" w:hAnsi="Times New Roman" w:cs="Times New Roman"/>
          <w:color w:val="000000" w:themeColor="text1"/>
          <w:sz w:val="24"/>
        </w:rPr>
        <w:t xml:space="preserve"> </w:t>
      </w:r>
      <w:r w:rsidR="00D32867" w:rsidRPr="00221E80">
        <w:rPr>
          <w:rFonts w:ascii="Times New Roman" w:eastAsia="Times New Roman" w:hAnsi="Times New Roman" w:cs="Times New Roman"/>
          <w:color w:val="000000" w:themeColor="text1"/>
          <w:sz w:val="24"/>
        </w:rPr>
        <w:t xml:space="preserve">E' importante ricordare che la Legge (la </w:t>
      </w:r>
      <w:r w:rsidR="00D32867" w:rsidRPr="00221E80">
        <w:rPr>
          <w:rFonts w:ascii="Times New Roman" w:eastAsia="Times New Roman" w:hAnsi="Times New Roman" w:cs="Times New Roman"/>
          <w:i/>
          <w:color w:val="000000" w:themeColor="text1"/>
          <w:sz w:val="24"/>
        </w:rPr>
        <w:t>Torah</w:t>
      </w:r>
      <w:r w:rsidR="00D32867" w:rsidRPr="00221E80">
        <w:rPr>
          <w:rFonts w:ascii="Times New Roman" w:eastAsia="Times New Roman" w:hAnsi="Times New Roman" w:cs="Times New Roman"/>
          <w:color w:val="000000" w:themeColor="text1"/>
          <w:sz w:val="24"/>
        </w:rPr>
        <w:t xml:space="preserve"> consegnata sul Sinai a </w:t>
      </w:r>
      <w:proofErr w:type="spellStart"/>
      <w:r w:rsidR="00D32867" w:rsidRPr="00221E80">
        <w:rPr>
          <w:rFonts w:ascii="Times New Roman" w:eastAsia="Times New Roman" w:hAnsi="Times New Roman" w:cs="Times New Roman"/>
          <w:color w:val="000000" w:themeColor="text1"/>
          <w:sz w:val="24"/>
        </w:rPr>
        <w:t>Mosé</w:t>
      </w:r>
      <w:proofErr w:type="spellEnd"/>
      <w:r w:rsidR="00D32867" w:rsidRPr="00221E80">
        <w:rPr>
          <w:rFonts w:ascii="Times New Roman" w:eastAsia="Times New Roman" w:hAnsi="Times New Roman" w:cs="Times New Roman"/>
          <w:color w:val="000000" w:themeColor="text1"/>
          <w:sz w:val="24"/>
        </w:rPr>
        <w:t>) per Israele non è un insieme di norme, come la intendiamo noi, ma prima di tutto un dono che Dio ha fatto al suo popolo con lo scopo di far conos</w:t>
      </w:r>
      <w:r w:rsidR="00221E80" w:rsidRPr="00221E80">
        <w:rPr>
          <w:rFonts w:ascii="Times New Roman" w:eastAsia="Times New Roman" w:hAnsi="Times New Roman" w:cs="Times New Roman"/>
          <w:color w:val="000000" w:themeColor="text1"/>
          <w:sz w:val="24"/>
        </w:rPr>
        <w:t xml:space="preserve">cere la sua volontà </w:t>
      </w:r>
      <w:r w:rsidR="002E299B">
        <w:rPr>
          <w:rFonts w:ascii="Times New Roman" w:eastAsia="Times New Roman" w:hAnsi="Times New Roman" w:cs="Times New Roman"/>
          <w:color w:val="000000" w:themeColor="text1"/>
          <w:sz w:val="24"/>
        </w:rPr>
        <w:t>di salvezza</w:t>
      </w:r>
      <w:r w:rsidR="00221E80" w:rsidRPr="00221E80">
        <w:rPr>
          <w:rFonts w:ascii="Times New Roman" w:eastAsia="Times New Roman" w:hAnsi="Times New Roman" w:cs="Times New Roman"/>
          <w:color w:val="000000" w:themeColor="text1"/>
          <w:sz w:val="24"/>
        </w:rPr>
        <w:t xml:space="preserve"> e comporta per il pio israelita atti</w:t>
      </w:r>
      <w:r w:rsidR="00D32867" w:rsidRPr="00221E80">
        <w:rPr>
          <w:rFonts w:ascii="Times New Roman" w:eastAsia="Times New Roman" w:hAnsi="Times New Roman" w:cs="Times New Roman"/>
          <w:color w:val="000000" w:themeColor="text1"/>
          <w:sz w:val="24"/>
        </w:rPr>
        <w:t xml:space="preserve"> concret</w:t>
      </w:r>
      <w:r w:rsidR="00221E80" w:rsidRPr="00221E80">
        <w:rPr>
          <w:rFonts w:ascii="Times New Roman" w:eastAsia="Times New Roman" w:hAnsi="Times New Roman" w:cs="Times New Roman"/>
          <w:color w:val="000000" w:themeColor="text1"/>
          <w:sz w:val="24"/>
        </w:rPr>
        <w:t>i</w:t>
      </w:r>
      <w:r w:rsidR="00D32867" w:rsidRPr="00221E80">
        <w:rPr>
          <w:rFonts w:ascii="Times New Roman" w:eastAsia="Times New Roman" w:hAnsi="Times New Roman" w:cs="Times New Roman"/>
          <w:color w:val="000000" w:themeColor="text1"/>
          <w:sz w:val="24"/>
        </w:rPr>
        <w:t xml:space="preserve"> da compiere</w:t>
      </w:r>
      <w:r w:rsidR="00221E80" w:rsidRPr="00221E80">
        <w:rPr>
          <w:rFonts w:ascii="Times New Roman" w:eastAsia="Times New Roman" w:hAnsi="Times New Roman" w:cs="Times New Roman"/>
          <w:color w:val="000000" w:themeColor="text1"/>
          <w:sz w:val="24"/>
        </w:rPr>
        <w:t xml:space="preserve">. </w:t>
      </w:r>
      <w:r w:rsidR="00221E80">
        <w:rPr>
          <w:rFonts w:ascii="Times New Roman" w:eastAsia="Times New Roman" w:hAnsi="Times New Roman" w:cs="Times New Roman"/>
          <w:sz w:val="24"/>
        </w:rPr>
        <w:t xml:space="preserve">Gesù afferma, esattamente come i rabbi, che la Legge nessun uomo potrà cambiarla perché voluta da Dio e </w:t>
      </w:r>
      <w:r w:rsidR="002E299B">
        <w:rPr>
          <w:rFonts w:ascii="Times New Roman" w:eastAsia="Times New Roman" w:hAnsi="Times New Roman" w:cs="Times New Roman"/>
          <w:sz w:val="24"/>
        </w:rPr>
        <w:t xml:space="preserve">da Dio stesso </w:t>
      </w:r>
      <w:r w:rsidR="00221E80">
        <w:rPr>
          <w:rFonts w:ascii="Times New Roman" w:eastAsia="Times New Roman" w:hAnsi="Times New Roman" w:cs="Times New Roman"/>
          <w:sz w:val="24"/>
        </w:rPr>
        <w:t>protetta.</w:t>
      </w:r>
      <w:r w:rsidR="002E299B">
        <w:rPr>
          <w:rFonts w:ascii="Times New Roman" w:eastAsia="Times New Roman" w:hAnsi="Times New Roman" w:cs="Times New Roman"/>
          <w:sz w:val="24"/>
        </w:rPr>
        <w:t xml:space="preserve"> </w:t>
      </w:r>
      <w:r w:rsidR="00221E80">
        <w:rPr>
          <w:rFonts w:ascii="Times New Roman" w:eastAsia="Times New Roman" w:hAnsi="Times New Roman" w:cs="Times New Roman"/>
          <w:sz w:val="24"/>
        </w:rPr>
        <w:t xml:space="preserve">Non un solo </w:t>
      </w:r>
      <w:proofErr w:type="spellStart"/>
      <w:r w:rsidR="00221E80">
        <w:rPr>
          <w:rFonts w:ascii="Times New Roman" w:eastAsia="Times New Roman" w:hAnsi="Times New Roman" w:cs="Times New Roman"/>
          <w:sz w:val="24"/>
        </w:rPr>
        <w:t>iòta</w:t>
      </w:r>
      <w:proofErr w:type="spellEnd"/>
      <w:r w:rsidR="00221E80">
        <w:rPr>
          <w:rFonts w:ascii="Times New Roman" w:eastAsia="Times New Roman" w:hAnsi="Times New Roman" w:cs="Times New Roman"/>
          <w:sz w:val="24"/>
        </w:rPr>
        <w:t xml:space="preserve"> passerà della Legge. Lo </w:t>
      </w:r>
      <w:proofErr w:type="spellStart"/>
      <w:r w:rsidR="00221E80">
        <w:rPr>
          <w:rFonts w:ascii="Times New Roman" w:eastAsia="Times New Roman" w:hAnsi="Times New Roman" w:cs="Times New Roman"/>
          <w:sz w:val="24"/>
        </w:rPr>
        <w:t>iòta</w:t>
      </w:r>
      <w:proofErr w:type="spellEnd"/>
      <w:r w:rsidR="00221E80">
        <w:rPr>
          <w:rFonts w:ascii="Times New Roman" w:eastAsia="Times New Roman" w:hAnsi="Times New Roman" w:cs="Times New Roman"/>
          <w:sz w:val="24"/>
        </w:rPr>
        <w:t xml:space="preserve"> è la lettera dell’alfabeto greco che sta per la lettera ebraica </w:t>
      </w:r>
      <w:proofErr w:type="spellStart"/>
      <w:r w:rsidR="00221E80">
        <w:rPr>
          <w:rFonts w:ascii="Times New Roman" w:eastAsia="Times New Roman" w:hAnsi="Times New Roman" w:cs="Times New Roman"/>
          <w:sz w:val="24"/>
        </w:rPr>
        <w:t>yod</w:t>
      </w:r>
      <w:proofErr w:type="spellEnd"/>
      <w:r w:rsidR="00221E80">
        <w:rPr>
          <w:rFonts w:ascii="Times New Roman" w:eastAsia="Times New Roman" w:hAnsi="Times New Roman" w:cs="Times New Roman"/>
          <w:sz w:val="24"/>
        </w:rPr>
        <w:t>, il più piccolo dei caratteri ebraici. Gesù</w:t>
      </w:r>
      <w:r w:rsidR="005C32DD">
        <w:rPr>
          <w:rFonts w:ascii="Times New Roman" w:eastAsia="Times New Roman" w:hAnsi="Times New Roman" w:cs="Times New Roman"/>
          <w:sz w:val="24"/>
        </w:rPr>
        <w:t xml:space="preserve"> dice</w:t>
      </w:r>
      <w:r w:rsidR="00221E80">
        <w:rPr>
          <w:rFonts w:ascii="Times New Roman" w:eastAsia="Times New Roman" w:hAnsi="Times New Roman" w:cs="Times New Roman"/>
          <w:sz w:val="24"/>
        </w:rPr>
        <w:t xml:space="preserve"> </w:t>
      </w:r>
      <w:r w:rsidR="005C32DD">
        <w:rPr>
          <w:rFonts w:ascii="Times New Roman" w:eastAsia="Times New Roman" w:hAnsi="Times New Roman" w:cs="Times New Roman"/>
          <w:sz w:val="24"/>
        </w:rPr>
        <w:t xml:space="preserve">di non essere </w:t>
      </w:r>
      <w:r w:rsidR="00221E80">
        <w:rPr>
          <w:rFonts w:ascii="Times New Roman" w:eastAsia="Times New Roman" w:hAnsi="Times New Roman" w:cs="Times New Roman"/>
          <w:sz w:val="24"/>
        </w:rPr>
        <w:t xml:space="preserve">venuto per abolire la Legge, ma per portarla a compimento. </w:t>
      </w:r>
      <w:r w:rsidR="00D32867">
        <w:rPr>
          <w:rFonts w:ascii="Times New Roman" w:eastAsia="Times New Roman" w:hAnsi="Times New Roman" w:cs="Times New Roman"/>
          <w:sz w:val="24"/>
        </w:rPr>
        <w:t xml:space="preserve">Ciò che viene portato a compimento non può cessare di essere, ma viene ad essere </w:t>
      </w:r>
      <w:r w:rsidR="00221E80">
        <w:rPr>
          <w:rFonts w:ascii="Times New Roman" w:eastAsia="Times New Roman" w:hAnsi="Times New Roman" w:cs="Times New Roman"/>
          <w:sz w:val="24"/>
        </w:rPr>
        <w:t>pienamente</w:t>
      </w:r>
      <w:r w:rsidR="00D32867">
        <w:rPr>
          <w:rFonts w:ascii="Times New Roman" w:eastAsia="Times New Roman" w:hAnsi="Times New Roman" w:cs="Times New Roman"/>
          <w:sz w:val="24"/>
        </w:rPr>
        <w:t xml:space="preserve">, nel compimento. La Legge </w:t>
      </w:r>
      <w:r w:rsidR="005C32DD">
        <w:rPr>
          <w:rFonts w:ascii="Times New Roman" w:eastAsia="Times New Roman" w:hAnsi="Times New Roman" w:cs="Times New Roman"/>
          <w:sz w:val="24"/>
        </w:rPr>
        <w:t>portata a compimento</w:t>
      </w:r>
      <w:r w:rsidR="00D32867">
        <w:rPr>
          <w:rFonts w:ascii="Times New Roman" w:eastAsia="Times New Roman" w:hAnsi="Times New Roman" w:cs="Times New Roman"/>
          <w:sz w:val="24"/>
        </w:rPr>
        <w:t xml:space="preserve"> non è in contraddizione con la Legge</w:t>
      </w:r>
      <w:r w:rsidR="005C32DD">
        <w:rPr>
          <w:rFonts w:ascii="Times New Roman" w:eastAsia="Times New Roman" w:hAnsi="Times New Roman" w:cs="Times New Roman"/>
          <w:sz w:val="24"/>
        </w:rPr>
        <w:t xml:space="preserve"> in sé</w:t>
      </w:r>
      <w:r w:rsidR="00D32867">
        <w:rPr>
          <w:rFonts w:ascii="Times New Roman" w:eastAsia="Times New Roman" w:hAnsi="Times New Roman" w:cs="Times New Roman"/>
          <w:sz w:val="24"/>
        </w:rPr>
        <w:t>, ma ne è la piena fioritura. Gesù con la sua obbedienza e attraverso la passione, morte e resurrezione ha adempiuto la Legge</w:t>
      </w:r>
      <w:r w:rsidR="005C32DD">
        <w:rPr>
          <w:rFonts w:ascii="Times New Roman" w:eastAsia="Times New Roman" w:hAnsi="Times New Roman" w:cs="Times New Roman"/>
          <w:sz w:val="24"/>
        </w:rPr>
        <w:t xml:space="preserve"> cioè l’ha portata al suo pieno compimento.</w:t>
      </w:r>
    </w:p>
    <w:p w:rsidR="008C5AB9" w:rsidRPr="007D267A" w:rsidRDefault="000E3667" w:rsidP="000E3667">
      <w:pPr>
        <w:spacing w:before="100" w:after="100" w:line="240" w:lineRule="auto"/>
        <w:jc w:val="both"/>
        <w:rPr>
          <w:rFonts w:ascii="Times New Roman" w:eastAsia="Times New Roman" w:hAnsi="Times New Roman" w:cs="Times New Roman"/>
          <w:b/>
          <w:i/>
          <w:sz w:val="24"/>
        </w:rPr>
      </w:pPr>
      <w:r>
        <w:rPr>
          <w:rFonts w:ascii="Times New Roman" w:eastAsia="Times New Roman" w:hAnsi="Times New Roman" w:cs="Times New Roman"/>
          <w:b/>
          <w:i/>
          <w:sz w:val="24"/>
        </w:rPr>
        <w:t xml:space="preserve">                                                         </w:t>
      </w:r>
      <w:proofErr w:type="gramStart"/>
      <w:r w:rsidRPr="000E3667">
        <w:rPr>
          <w:rFonts w:ascii="Times New Roman" w:eastAsia="Times New Roman" w:hAnsi="Times New Roman" w:cs="Times New Roman"/>
          <w:b/>
          <w:i/>
          <w:sz w:val="24"/>
        </w:rPr>
        <w:t>vv</w:t>
      </w:r>
      <w:proofErr w:type="gramEnd"/>
      <w:r w:rsidRPr="000E3667">
        <w:rPr>
          <w:rFonts w:ascii="Times New Roman" w:eastAsia="Times New Roman" w:hAnsi="Times New Roman" w:cs="Times New Roman"/>
          <w:b/>
          <w:i/>
          <w:sz w:val="24"/>
        </w:rPr>
        <w:t>. 19-20 “Chi dunque trasgredirà uno solo di questi minimi precetti e insegnerà agli altri a fare altrettanto, sarà considerato minimo nel regno dei cieli. Chi invece li osserverà e li insegnerà, sarà considerato grande nel regno dei cieli.</w:t>
      </w:r>
      <w:r w:rsidRPr="000E3667">
        <w:rPr>
          <w:rFonts w:ascii="Times New Roman" w:eastAsia="Times New Roman" w:hAnsi="Times New Roman" w:cs="Times New Roman"/>
          <w:b/>
          <w:i/>
          <w:sz w:val="24"/>
          <w:vertAlign w:val="superscript"/>
        </w:rPr>
        <w:t xml:space="preserve"> </w:t>
      </w:r>
      <w:r w:rsidRPr="000E3667">
        <w:rPr>
          <w:rFonts w:ascii="Times New Roman" w:eastAsia="Times New Roman" w:hAnsi="Times New Roman" w:cs="Times New Roman"/>
          <w:b/>
          <w:i/>
          <w:sz w:val="24"/>
        </w:rPr>
        <w:t>Io vi dico infatti: se la vostra giustizia non supererà quella degli scribi e dei farisei, non entrerete nel regno dei cieli”.</w:t>
      </w:r>
      <w:r w:rsidR="007D267A">
        <w:rPr>
          <w:rFonts w:ascii="Times New Roman" w:eastAsia="Times New Roman" w:hAnsi="Times New Roman" w:cs="Times New Roman"/>
          <w:b/>
          <w:i/>
          <w:sz w:val="24"/>
        </w:rPr>
        <w:t xml:space="preserve"> </w:t>
      </w:r>
      <w:r w:rsidR="008C5AB9" w:rsidRPr="007D267A">
        <w:rPr>
          <w:rFonts w:ascii="Times New Roman" w:eastAsia="Times New Roman" w:hAnsi="Times New Roman" w:cs="Times New Roman"/>
          <w:sz w:val="24"/>
        </w:rPr>
        <w:t xml:space="preserve">Nel versetto </w:t>
      </w:r>
      <w:r w:rsidR="007D267A" w:rsidRPr="007D267A">
        <w:rPr>
          <w:rFonts w:ascii="Times New Roman" w:eastAsia="Times New Roman" w:hAnsi="Times New Roman" w:cs="Times New Roman"/>
          <w:sz w:val="24"/>
        </w:rPr>
        <w:t xml:space="preserve">19 </w:t>
      </w:r>
      <w:r w:rsidR="007D267A">
        <w:rPr>
          <w:rFonts w:ascii="Times New Roman" w:eastAsia="Times New Roman" w:hAnsi="Times New Roman" w:cs="Times New Roman"/>
          <w:sz w:val="24"/>
        </w:rPr>
        <w:t xml:space="preserve">Gesù </w:t>
      </w:r>
      <w:r w:rsidR="008C5AB9" w:rsidRPr="007D267A">
        <w:rPr>
          <w:rFonts w:ascii="Times New Roman" w:eastAsia="Times New Roman" w:hAnsi="Times New Roman" w:cs="Times New Roman"/>
          <w:sz w:val="24"/>
          <w:szCs w:val="24"/>
        </w:rPr>
        <w:t xml:space="preserve">affronta più direttamente il problema riguardante l’osservanza dei precetti contenuti nella legge: alcuni di essi, si pensi al duplice precetto dell’amore (cfr. </w:t>
      </w:r>
      <w:hyperlink r:id="rId7">
        <w:r w:rsidR="008C5AB9" w:rsidRPr="007D267A">
          <w:rPr>
            <w:rFonts w:ascii="Times New Roman" w:eastAsia="Times New Roman" w:hAnsi="Times New Roman" w:cs="Times New Roman"/>
            <w:sz w:val="24"/>
            <w:szCs w:val="24"/>
          </w:rPr>
          <w:t>Mt 22,35-</w:t>
        </w:r>
      </w:hyperlink>
      <w:r w:rsidR="007D267A" w:rsidRPr="007D267A">
        <w:rPr>
          <w:rFonts w:ascii="Times New Roman" w:eastAsia="Times New Roman" w:hAnsi="Times New Roman" w:cs="Times New Roman"/>
          <w:sz w:val="24"/>
          <w:szCs w:val="24"/>
        </w:rPr>
        <w:t>40</w:t>
      </w:r>
      <w:r w:rsidR="008C5AB9" w:rsidRPr="007D267A">
        <w:rPr>
          <w:rStyle w:val="Rimandonotaapidipagina"/>
          <w:rFonts w:ascii="Times New Roman" w:eastAsia="Times New Roman" w:hAnsi="Times New Roman" w:cs="Times New Roman"/>
          <w:sz w:val="24"/>
          <w:szCs w:val="24"/>
        </w:rPr>
        <w:footnoteReference w:id="2"/>
      </w:r>
      <w:r w:rsidR="005C32DD">
        <w:rPr>
          <w:rFonts w:ascii="Times New Roman" w:eastAsia="Times New Roman" w:hAnsi="Times New Roman" w:cs="Times New Roman"/>
          <w:sz w:val="24"/>
          <w:szCs w:val="24"/>
        </w:rPr>
        <w:t>)</w:t>
      </w:r>
      <w:r w:rsidR="008C5AB9" w:rsidRPr="007D267A">
        <w:rPr>
          <w:rFonts w:ascii="Times New Roman" w:eastAsia="Times New Roman" w:hAnsi="Times New Roman" w:cs="Times New Roman"/>
          <w:sz w:val="24"/>
          <w:szCs w:val="24"/>
        </w:rPr>
        <w:t xml:space="preserve">, sono considerati «grandi», mentre altri, come le varie prescrizioni rituali e alimentari, sono chiaramente secondari («minimi»). Per Matteo </w:t>
      </w:r>
      <w:r w:rsidR="008C5AB9" w:rsidRPr="008C5AB9">
        <w:rPr>
          <w:rFonts w:ascii="Times New Roman" w:eastAsia="Times New Roman" w:hAnsi="Times New Roman" w:cs="Times New Roman"/>
          <w:sz w:val="24"/>
          <w:szCs w:val="24"/>
        </w:rPr>
        <w:t xml:space="preserve">sono anzitutto i primi a dover essere osservati </w:t>
      </w:r>
      <w:r w:rsidR="008C5AB9">
        <w:rPr>
          <w:rFonts w:ascii="Times New Roman" w:eastAsia="Times New Roman" w:hAnsi="Times New Roman" w:cs="Times New Roman"/>
          <w:sz w:val="24"/>
          <w:szCs w:val="24"/>
        </w:rPr>
        <w:t xml:space="preserve">(cfr. </w:t>
      </w:r>
      <w:hyperlink r:id="rId8">
        <w:r w:rsidR="008C5AB9" w:rsidRPr="008C5AB9">
          <w:rPr>
            <w:rFonts w:ascii="Times New Roman" w:eastAsia="Times New Roman" w:hAnsi="Times New Roman" w:cs="Times New Roman"/>
            <w:sz w:val="24"/>
            <w:szCs w:val="24"/>
          </w:rPr>
          <w:t>Mt 23,23</w:t>
        </w:r>
      </w:hyperlink>
      <w:r w:rsidR="008C5AB9" w:rsidRPr="008C5AB9">
        <w:rPr>
          <w:rFonts w:ascii="Times New Roman" w:eastAsia="Times New Roman" w:hAnsi="Times New Roman" w:cs="Times New Roman"/>
          <w:sz w:val="24"/>
          <w:szCs w:val="24"/>
        </w:rPr>
        <w:t>)</w:t>
      </w:r>
      <w:r w:rsidR="008C5AB9">
        <w:rPr>
          <w:rStyle w:val="Rimandonotaapidipagina"/>
          <w:rFonts w:ascii="Times New Roman" w:eastAsia="Times New Roman" w:hAnsi="Times New Roman" w:cs="Times New Roman"/>
          <w:sz w:val="24"/>
          <w:szCs w:val="24"/>
        </w:rPr>
        <w:footnoteReference w:id="3"/>
      </w:r>
      <w:r w:rsidR="008C5AB9" w:rsidRPr="008C5AB9">
        <w:rPr>
          <w:rFonts w:ascii="Times New Roman" w:eastAsia="Times New Roman" w:hAnsi="Times New Roman" w:cs="Times New Roman"/>
          <w:sz w:val="24"/>
          <w:szCs w:val="24"/>
        </w:rPr>
        <w:t xml:space="preserve">, ma la vera grandezza nel regno dei cieli esige anche la pratica dei precetti «minimi»: tuttavia chi li trasgredisce o insegna a trasgredirli (per esempio i </w:t>
      </w:r>
      <w:r w:rsidR="007D267A">
        <w:rPr>
          <w:rFonts w:ascii="Times New Roman" w:eastAsia="Times New Roman" w:hAnsi="Times New Roman" w:cs="Times New Roman"/>
          <w:sz w:val="24"/>
          <w:szCs w:val="24"/>
        </w:rPr>
        <w:t xml:space="preserve">pagani </w:t>
      </w:r>
      <w:r w:rsidR="008C5AB9" w:rsidRPr="008C5AB9">
        <w:rPr>
          <w:rFonts w:ascii="Times New Roman" w:eastAsia="Times New Roman" w:hAnsi="Times New Roman" w:cs="Times New Roman"/>
          <w:sz w:val="24"/>
          <w:szCs w:val="24"/>
        </w:rPr>
        <w:t>diventati cristiani) non pregiudica la propria salvezza.</w:t>
      </w:r>
      <w:r w:rsidR="007D267A" w:rsidRPr="007D267A">
        <w:t xml:space="preserve"> </w:t>
      </w:r>
      <w:r w:rsidR="007D267A">
        <w:t>“</w:t>
      </w:r>
      <w:r w:rsidR="007D267A" w:rsidRPr="007D267A">
        <w:rPr>
          <w:rFonts w:ascii="Times New Roman" w:hAnsi="Times New Roman" w:cs="Times New Roman"/>
          <w:b/>
          <w:i/>
          <w:sz w:val="24"/>
          <w:szCs w:val="24"/>
        </w:rPr>
        <w:t>S</w:t>
      </w:r>
      <w:r w:rsidR="007D267A" w:rsidRPr="007D267A">
        <w:rPr>
          <w:rFonts w:ascii="Times New Roman" w:eastAsia="Times New Roman" w:hAnsi="Times New Roman" w:cs="Times New Roman"/>
          <w:b/>
          <w:i/>
          <w:sz w:val="24"/>
        </w:rPr>
        <w:t>e</w:t>
      </w:r>
      <w:r w:rsidR="007D267A" w:rsidRPr="000E3667">
        <w:rPr>
          <w:rFonts w:ascii="Times New Roman" w:eastAsia="Times New Roman" w:hAnsi="Times New Roman" w:cs="Times New Roman"/>
          <w:b/>
          <w:i/>
          <w:sz w:val="24"/>
        </w:rPr>
        <w:t xml:space="preserve"> la vostra giustizia non supererà</w:t>
      </w:r>
      <w:r w:rsidR="007D267A">
        <w:rPr>
          <w:rFonts w:ascii="Times New Roman" w:eastAsia="Times New Roman" w:hAnsi="Times New Roman" w:cs="Times New Roman"/>
          <w:b/>
          <w:i/>
          <w:sz w:val="24"/>
        </w:rPr>
        <w:t>”</w:t>
      </w:r>
      <w:r w:rsidR="007D267A" w:rsidRPr="000E3667">
        <w:rPr>
          <w:rFonts w:ascii="Times New Roman" w:eastAsia="Times New Roman" w:hAnsi="Times New Roman" w:cs="Times New Roman"/>
          <w:b/>
          <w:i/>
          <w:sz w:val="24"/>
        </w:rPr>
        <w:t xml:space="preserve"> </w:t>
      </w:r>
      <w:r w:rsidR="007D267A" w:rsidRPr="007D267A">
        <w:rPr>
          <w:rFonts w:ascii="Times New Roman" w:eastAsia="Times New Roman" w:hAnsi="Times New Roman" w:cs="Times New Roman"/>
          <w:sz w:val="24"/>
          <w:szCs w:val="24"/>
        </w:rPr>
        <w:t>Nel linguaggio biblico la giustizia, già nominata da Matteo nelle beatitudini, indica la fedeltà a Dio che si esprime nell’obbedienza ai suoi comandamenti. Per l’evangelista la giustizia del discepolo deve superare quella degli scribi e dei farisei non perché egli sia tenuto ad osservare precetti più rigidi di quelli insegnati da costoro (cfr. Mt 23,3)</w:t>
      </w:r>
      <w:r w:rsidR="007E2E55">
        <w:rPr>
          <w:rStyle w:val="Rimandonotaapidipagina"/>
          <w:rFonts w:ascii="Times New Roman" w:eastAsia="Times New Roman" w:hAnsi="Times New Roman" w:cs="Times New Roman"/>
          <w:sz w:val="24"/>
          <w:szCs w:val="24"/>
        </w:rPr>
        <w:footnoteReference w:id="4"/>
      </w:r>
      <w:r w:rsidR="007D267A" w:rsidRPr="007D267A">
        <w:rPr>
          <w:rFonts w:ascii="Times New Roman" w:eastAsia="Times New Roman" w:hAnsi="Times New Roman" w:cs="Times New Roman"/>
          <w:sz w:val="24"/>
          <w:szCs w:val="24"/>
        </w:rPr>
        <w:t xml:space="preserve">, ma perché egli deve farlo con una mentalità e uno spirito nuovi, le cui caratteristiche saranno delineate ora proprio in </w:t>
      </w:r>
      <w:r w:rsidR="007D267A">
        <w:rPr>
          <w:rFonts w:ascii="Times New Roman" w:eastAsia="Times New Roman" w:hAnsi="Times New Roman" w:cs="Times New Roman"/>
          <w:sz w:val="24"/>
          <w:szCs w:val="24"/>
        </w:rPr>
        <w:t xml:space="preserve">contrapposizione </w:t>
      </w:r>
      <w:r w:rsidR="007D267A" w:rsidRPr="007D267A">
        <w:rPr>
          <w:rFonts w:ascii="Times New Roman" w:eastAsia="Times New Roman" w:hAnsi="Times New Roman" w:cs="Times New Roman"/>
          <w:sz w:val="24"/>
          <w:szCs w:val="24"/>
        </w:rPr>
        <w:t>con il loro insegnamento.</w:t>
      </w:r>
    </w:p>
    <w:p w:rsidR="00845C29" w:rsidRPr="00941E13" w:rsidRDefault="00941E13">
      <w:pPr>
        <w:spacing w:before="100" w:after="100" w:line="240" w:lineRule="auto"/>
        <w:jc w:val="both"/>
        <w:rPr>
          <w:rFonts w:ascii="Times New Roman" w:eastAsia="Times New Roman" w:hAnsi="Times New Roman" w:cs="Times New Roman"/>
          <w:b/>
          <w:i/>
          <w:sz w:val="24"/>
        </w:rPr>
      </w:pPr>
      <w:r>
        <w:rPr>
          <w:rFonts w:ascii="Times New Roman" w:eastAsia="Times New Roman" w:hAnsi="Times New Roman" w:cs="Times New Roman"/>
          <w:b/>
          <w:i/>
          <w:sz w:val="24"/>
        </w:rPr>
        <w:t xml:space="preserve">                                                        </w:t>
      </w:r>
      <w:proofErr w:type="gramStart"/>
      <w:r w:rsidR="007E2E55" w:rsidRPr="00941E13">
        <w:rPr>
          <w:rFonts w:ascii="Times New Roman" w:eastAsia="Times New Roman" w:hAnsi="Times New Roman" w:cs="Times New Roman"/>
          <w:b/>
          <w:i/>
          <w:sz w:val="24"/>
        </w:rPr>
        <w:t>vv</w:t>
      </w:r>
      <w:proofErr w:type="gramEnd"/>
      <w:r w:rsidR="007E2E55" w:rsidRPr="00941E13">
        <w:rPr>
          <w:rFonts w:ascii="Times New Roman" w:eastAsia="Times New Roman" w:hAnsi="Times New Roman" w:cs="Times New Roman"/>
          <w:b/>
          <w:i/>
          <w:sz w:val="24"/>
        </w:rPr>
        <w:t>. 21-22 Avete inteso che fu detto agli antichi: Non ucciderai; chi avrà ucciso dovrà essere sottoposto al giudizio. Ma io vi dico: chiunque si adira con il proprio fratello dovrà essere sottoposto al giudizio. Chi poi dice al fratello: «Stupido», dovrà essere sottoposto al sinedrio; e chi gli dice: «Pazzo», sarà destinato al fuoco della Geenna</w:t>
      </w:r>
      <w:r>
        <w:rPr>
          <w:rStyle w:val="Rimandonotaapidipagina"/>
          <w:rFonts w:ascii="Times New Roman" w:eastAsia="Times New Roman" w:hAnsi="Times New Roman" w:cs="Times New Roman"/>
          <w:b/>
          <w:i/>
          <w:sz w:val="24"/>
        </w:rPr>
        <w:footnoteReference w:id="5"/>
      </w:r>
      <w:r w:rsidR="007E2E55" w:rsidRPr="00941E13">
        <w:rPr>
          <w:rFonts w:ascii="Times New Roman" w:eastAsia="Times New Roman" w:hAnsi="Times New Roman" w:cs="Times New Roman"/>
          <w:b/>
          <w:i/>
          <w:sz w:val="24"/>
        </w:rPr>
        <w:t>.</w:t>
      </w:r>
    </w:p>
    <w:p w:rsidR="00941E13" w:rsidRDefault="007E2E55" w:rsidP="00941E13">
      <w:pPr>
        <w:spacing w:before="100" w:after="100" w:line="240" w:lineRule="auto"/>
        <w:jc w:val="both"/>
        <w:rPr>
          <w:rFonts w:ascii="Times New Roman" w:eastAsia="Times New Roman" w:hAnsi="Times New Roman" w:cs="Times New Roman"/>
          <w:color w:val="000000" w:themeColor="text1"/>
          <w:sz w:val="24"/>
        </w:rPr>
      </w:pPr>
      <w:r w:rsidRPr="00941E13">
        <w:rPr>
          <w:rFonts w:ascii="Times New Roman" w:eastAsia="Times New Roman" w:hAnsi="Times New Roman" w:cs="Times New Roman"/>
          <w:sz w:val="24"/>
        </w:rPr>
        <w:lastRenderedPageBreak/>
        <w:t xml:space="preserve">L’ultima parte del capitolo quinto di Matteo è costruita con una particolare forma retorica, l'antitesi, dove la prima parte dell'affermazione si contrappone alla seconda. </w:t>
      </w:r>
      <w:r w:rsidR="00941E13" w:rsidRPr="00941E13">
        <w:rPr>
          <w:rFonts w:ascii="Times New Roman" w:eastAsia="Times New Roman" w:hAnsi="Times New Roman" w:cs="Times New Roman"/>
          <w:sz w:val="24"/>
        </w:rPr>
        <w:t>Quanto</w:t>
      </w:r>
      <w:r w:rsidRPr="00941E13">
        <w:rPr>
          <w:rFonts w:ascii="Times New Roman" w:eastAsia="Times New Roman" w:hAnsi="Times New Roman" w:cs="Times New Roman"/>
          <w:sz w:val="24"/>
        </w:rPr>
        <w:t xml:space="preserve"> leggiamo in questi </w:t>
      </w:r>
      <w:r w:rsidR="00941E13" w:rsidRPr="00941E13">
        <w:rPr>
          <w:rFonts w:ascii="Times New Roman" w:eastAsia="Times New Roman" w:hAnsi="Times New Roman" w:cs="Times New Roman"/>
          <w:sz w:val="24"/>
        </w:rPr>
        <w:t>confronti non</w:t>
      </w:r>
      <w:r w:rsidRPr="00941E13">
        <w:rPr>
          <w:rFonts w:ascii="Times New Roman" w:eastAsia="Times New Roman" w:hAnsi="Times New Roman" w:cs="Times New Roman"/>
          <w:sz w:val="24"/>
        </w:rPr>
        <w:t xml:space="preserve"> va inteso come una netta contrapposizione tra la Legge dell'AT e il messaggio cristiano; è, invece, l'esposizione del modo in cui quest'ultimo porta a compimento la prima. Le sei antitesi formano un insieme organico in cui possiamo cogliere un legame tra la seconda e la terza (matrimonio - divorzio) e tra le ultime due (che leggeremo domenica prossima, cfr. vv. 38-48</w:t>
      </w:r>
      <w:r w:rsidRPr="00DB338F">
        <w:rPr>
          <w:rFonts w:ascii="Times New Roman" w:eastAsia="Times New Roman" w:hAnsi="Times New Roman" w:cs="Times New Roman"/>
          <w:color w:val="000000" w:themeColor="text1"/>
          <w:sz w:val="24"/>
        </w:rPr>
        <w:t xml:space="preserve">). Tutte sono esempi di come Gesù </w:t>
      </w:r>
      <w:r w:rsidRPr="005C32DD">
        <w:rPr>
          <w:rFonts w:ascii="Times New Roman" w:eastAsia="Times New Roman" w:hAnsi="Times New Roman" w:cs="Times New Roman"/>
          <w:b/>
          <w:i/>
          <w:color w:val="000000" w:themeColor="text1"/>
          <w:sz w:val="24"/>
        </w:rPr>
        <w:t>porta a compimento la Legge e i Profeti</w:t>
      </w:r>
      <w:r w:rsidRPr="00DB338F">
        <w:rPr>
          <w:rFonts w:ascii="Times New Roman" w:eastAsia="Times New Roman" w:hAnsi="Times New Roman" w:cs="Times New Roman"/>
          <w:color w:val="000000" w:themeColor="text1"/>
          <w:sz w:val="24"/>
        </w:rPr>
        <w:t xml:space="preserve"> (v. 17). </w:t>
      </w:r>
      <w:r w:rsidR="00941E13" w:rsidRPr="00DB338F">
        <w:rPr>
          <w:rFonts w:ascii="Times New Roman" w:eastAsia="Times New Roman" w:hAnsi="Times New Roman" w:cs="Times New Roman"/>
          <w:color w:val="000000" w:themeColor="text1"/>
          <w:sz w:val="24"/>
        </w:rPr>
        <w:t>La prima antitesi fa riferi</w:t>
      </w:r>
      <w:r w:rsidR="005C32DD">
        <w:rPr>
          <w:rFonts w:ascii="Times New Roman" w:eastAsia="Times New Roman" w:hAnsi="Times New Roman" w:cs="Times New Roman"/>
          <w:color w:val="000000" w:themeColor="text1"/>
          <w:sz w:val="24"/>
        </w:rPr>
        <w:t>men</w:t>
      </w:r>
      <w:r w:rsidR="00941E13" w:rsidRPr="00DB338F">
        <w:rPr>
          <w:rFonts w:ascii="Times New Roman" w:eastAsia="Times New Roman" w:hAnsi="Times New Roman" w:cs="Times New Roman"/>
          <w:color w:val="000000" w:themeColor="text1"/>
          <w:sz w:val="24"/>
        </w:rPr>
        <w:t xml:space="preserve">to al </w:t>
      </w:r>
      <w:r w:rsidR="00DB338F">
        <w:rPr>
          <w:rFonts w:ascii="Times New Roman" w:eastAsia="Times New Roman" w:hAnsi="Times New Roman" w:cs="Times New Roman"/>
          <w:color w:val="000000" w:themeColor="text1"/>
          <w:sz w:val="24"/>
        </w:rPr>
        <w:t xml:space="preserve">quinto </w:t>
      </w:r>
      <w:r w:rsidR="00941E13" w:rsidRPr="00DB338F">
        <w:rPr>
          <w:rFonts w:ascii="Times New Roman" w:eastAsia="Times New Roman" w:hAnsi="Times New Roman" w:cs="Times New Roman"/>
          <w:color w:val="000000" w:themeColor="text1"/>
          <w:sz w:val="24"/>
        </w:rPr>
        <w:t xml:space="preserve">comandamento </w:t>
      </w:r>
      <w:r w:rsidR="00DB338F">
        <w:rPr>
          <w:rFonts w:ascii="Times New Roman" w:eastAsia="Times New Roman" w:hAnsi="Times New Roman" w:cs="Times New Roman"/>
          <w:color w:val="000000" w:themeColor="text1"/>
          <w:sz w:val="24"/>
        </w:rPr>
        <w:t>“</w:t>
      </w:r>
      <w:r w:rsidR="005C32DD" w:rsidRPr="005C32DD">
        <w:rPr>
          <w:rFonts w:ascii="Times New Roman" w:eastAsia="Times New Roman" w:hAnsi="Times New Roman" w:cs="Times New Roman"/>
          <w:b/>
          <w:i/>
          <w:iCs/>
          <w:color w:val="000000" w:themeColor="text1"/>
          <w:sz w:val="24"/>
        </w:rPr>
        <w:t>Non ucciderai</w:t>
      </w:r>
      <w:r w:rsidR="005C32DD" w:rsidRPr="005C32DD">
        <w:rPr>
          <w:rFonts w:ascii="Times New Roman" w:eastAsia="Times New Roman" w:hAnsi="Times New Roman" w:cs="Times New Roman"/>
          <w:i/>
          <w:iCs/>
          <w:color w:val="000000" w:themeColor="text1"/>
          <w:sz w:val="24"/>
        </w:rPr>
        <w:t>.</w:t>
      </w:r>
      <w:r w:rsidR="00DB338F">
        <w:rPr>
          <w:rFonts w:ascii="Times New Roman" w:eastAsia="Times New Roman" w:hAnsi="Times New Roman" w:cs="Times New Roman"/>
          <w:color w:val="000000" w:themeColor="text1"/>
          <w:sz w:val="24"/>
        </w:rPr>
        <w:t>”</w:t>
      </w:r>
      <w:r w:rsidR="00941E13" w:rsidRPr="00DB338F">
        <w:rPr>
          <w:rFonts w:ascii="Times New Roman" w:eastAsia="Times New Roman" w:hAnsi="Times New Roman" w:cs="Times New Roman"/>
          <w:color w:val="000000" w:themeColor="text1"/>
          <w:sz w:val="24"/>
        </w:rPr>
        <w:t xml:space="preserve">, inteso come soppressione ingiusta della vita di qualcuno (cfr. Es 20,13; </w:t>
      </w:r>
      <w:proofErr w:type="spellStart"/>
      <w:r w:rsidR="00941E13" w:rsidRPr="00DB338F">
        <w:rPr>
          <w:rFonts w:ascii="Times New Roman" w:eastAsia="Times New Roman" w:hAnsi="Times New Roman" w:cs="Times New Roman"/>
          <w:color w:val="000000" w:themeColor="text1"/>
          <w:sz w:val="24"/>
        </w:rPr>
        <w:t>Dt</w:t>
      </w:r>
      <w:proofErr w:type="spellEnd"/>
      <w:r w:rsidR="00941E13" w:rsidRPr="00DB338F">
        <w:rPr>
          <w:rFonts w:ascii="Times New Roman" w:eastAsia="Times New Roman" w:hAnsi="Times New Roman" w:cs="Times New Roman"/>
          <w:color w:val="000000" w:themeColor="text1"/>
          <w:sz w:val="24"/>
        </w:rPr>
        <w:t xml:space="preserve"> 5,17). In contrasto con questa prescrizione</w:t>
      </w:r>
      <w:r w:rsidR="00DB338F" w:rsidRPr="00DB338F">
        <w:rPr>
          <w:rFonts w:ascii="Times New Roman" w:eastAsia="Times New Roman" w:hAnsi="Times New Roman" w:cs="Times New Roman"/>
          <w:color w:val="000000" w:themeColor="text1"/>
          <w:sz w:val="24"/>
        </w:rPr>
        <w:t xml:space="preserve"> </w:t>
      </w:r>
      <w:r w:rsidR="00941E13" w:rsidRPr="00DB338F">
        <w:rPr>
          <w:rFonts w:ascii="Times New Roman" w:eastAsia="Times New Roman" w:hAnsi="Times New Roman" w:cs="Times New Roman"/>
          <w:color w:val="000000" w:themeColor="text1"/>
          <w:sz w:val="24"/>
        </w:rPr>
        <w:t xml:space="preserve">Gesù </w:t>
      </w:r>
      <w:r w:rsidR="00DB338F" w:rsidRPr="00DB338F">
        <w:rPr>
          <w:rFonts w:ascii="Times New Roman" w:eastAsia="Times New Roman" w:hAnsi="Times New Roman" w:cs="Times New Roman"/>
          <w:color w:val="000000" w:themeColor="text1"/>
          <w:sz w:val="24"/>
        </w:rPr>
        <w:t xml:space="preserve">invita a risalire alla radice dell'omicidio, all'ira e ad ogni atteggiamento che vi può condurre e che apre la strada all'omicidio. E </w:t>
      </w:r>
      <w:r w:rsidR="00941E13" w:rsidRPr="00DB338F">
        <w:rPr>
          <w:rFonts w:ascii="Times New Roman" w:eastAsia="Times New Roman" w:hAnsi="Times New Roman" w:cs="Times New Roman"/>
          <w:color w:val="000000" w:themeColor="text1"/>
          <w:sz w:val="24"/>
        </w:rPr>
        <w:t>afferma: «Ma io vi dico: chiunque si adira</w:t>
      </w:r>
      <w:r w:rsidR="00DB338F" w:rsidRPr="00DB338F">
        <w:rPr>
          <w:rFonts w:ascii="Times New Roman" w:eastAsia="Times New Roman" w:hAnsi="Times New Roman" w:cs="Times New Roman"/>
          <w:color w:val="000000" w:themeColor="text1"/>
          <w:sz w:val="24"/>
        </w:rPr>
        <w:t>…</w:t>
      </w:r>
      <w:r w:rsidR="00941E13" w:rsidRPr="00DB338F">
        <w:rPr>
          <w:rFonts w:ascii="Times New Roman" w:eastAsia="Times New Roman" w:hAnsi="Times New Roman" w:cs="Times New Roman"/>
          <w:color w:val="000000" w:themeColor="text1"/>
          <w:sz w:val="24"/>
        </w:rPr>
        <w:t xml:space="preserve"> (v. 22). In questo detto altri tre comportamenti sono equiparati all’omicidio: l’</w:t>
      </w:r>
      <w:r w:rsidR="00941E13" w:rsidRPr="005C32DD">
        <w:rPr>
          <w:rFonts w:ascii="Times New Roman" w:eastAsia="Times New Roman" w:hAnsi="Times New Roman" w:cs="Times New Roman"/>
          <w:color w:val="000000" w:themeColor="text1"/>
          <w:sz w:val="24"/>
          <w:u w:val="single"/>
        </w:rPr>
        <w:t>adirarsi</w:t>
      </w:r>
      <w:r w:rsidR="00941E13" w:rsidRPr="00DB338F">
        <w:rPr>
          <w:rFonts w:ascii="Times New Roman" w:eastAsia="Times New Roman" w:hAnsi="Times New Roman" w:cs="Times New Roman"/>
          <w:color w:val="000000" w:themeColor="text1"/>
          <w:sz w:val="24"/>
        </w:rPr>
        <w:t xml:space="preserve"> con il proprio fratello, il dirgli «</w:t>
      </w:r>
      <w:r w:rsidR="00941E13" w:rsidRPr="005C32DD">
        <w:rPr>
          <w:rFonts w:ascii="Times New Roman" w:eastAsia="Times New Roman" w:hAnsi="Times New Roman" w:cs="Times New Roman"/>
          <w:color w:val="000000" w:themeColor="text1"/>
          <w:sz w:val="24"/>
          <w:u w:val="single"/>
        </w:rPr>
        <w:t>stupido</w:t>
      </w:r>
      <w:r w:rsidR="00941E13" w:rsidRPr="00DB338F">
        <w:rPr>
          <w:rFonts w:ascii="Times New Roman" w:eastAsia="Times New Roman" w:hAnsi="Times New Roman" w:cs="Times New Roman"/>
          <w:color w:val="000000" w:themeColor="text1"/>
          <w:sz w:val="24"/>
        </w:rPr>
        <w:t>», e il dirgli «</w:t>
      </w:r>
      <w:r w:rsidR="00941E13" w:rsidRPr="005C32DD">
        <w:rPr>
          <w:rFonts w:ascii="Times New Roman" w:eastAsia="Times New Roman" w:hAnsi="Times New Roman" w:cs="Times New Roman"/>
          <w:color w:val="000000" w:themeColor="text1"/>
          <w:sz w:val="24"/>
          <w:u w:val="single"/>
        </w:rPr>
        <w:t>pazzo</w:t>
      </w:r>
      <w:r w:rsidR="00941E13" w:rsidRPr="00DB338F">
        <w:rPr>
          <w:rFonts w:ascii="Times New Roman" w:eastAsia="Times New Roman" w:hAnsi="Times New Roman" w:cs="Times New Roman"/>
          <w:color w:val="000000" w:themeColor="text1"/>
          <w:sz w:val="24"/>
        </w:rPr>
        <w:t xml:space="preserve">». È chiaro che non si tratta qui semplicemente di reazioni emotive, ma di un odio che porta alla denigrazione e all’emarginazione del fratello. Le sanzioni previste per questi peccati consistono rispettivamente nell’essere sottoposti al giudizio, al sinedrio e al fuoco della </w:t>
      </w:r>
      <w:r w:rsidR="005C32DD">
        <w:rPr>
          <w:rFonts w:ascii="Times New Roman" w:eastAsia="Times New Roman" w:hAnsi="Times New Roman" w:cs="Times New Roman"/>
          <w:color w:val="000000" w:themeColor="text1"/>
          <w:sz w:val="24"/>
        </w:rPr>
        <w:t>G</w:t>
      </w:r>
      <w:r w:rsidR="00941E13" w:rsidRPr="00DB338F">
        <w:rPr>
          <w:rFonts w:ascii="Times New Roman" w:eastAsia="Times New Roman" w:hAnsi="Times New Roman" w:cs="Times New Roman"/>
          <w:color w:val="000000" w:themeColor="text1"/>
          <w:sz w:val="24"/>
        </w:rPr>
        <w:t>eenna: da questo crescendo appare che si tratta di peccati gravissimi, che alla fine portano alla rottura con Dio.</w:t>
      </w:r>
    </w:p>
    <w:p w:rsidR="000E5762" w:rsidRDefault="00DB338F" w:rsidP="000E5762">
      <w:pPr>
        <w:spacing w:before="100" w:after="100" w:line="240" w:lineRule="auto"/>
        <w:jc w:val="both"/>
        <w:rPr>
          <w:rFonts w:ascii="Times New Roman" w:eastAsia="Times New Roman" w:hAnsi="Times New Roman" w:cs="Times New Roman"/>
          <w:color w:val="000000" w:themeColor="text1"/>
          <w:sz w:val="24"/>
        </w:rPr>
      </w:pPr>
      <w:r>
        <w:rPr>
          <w:rFonts w:ascii="Times New Roman" w:eastAsia="Times New Roman" w:hAnsi="Times New Roman" w:cs="Times New Roman"/>
          <w:b/>
          <w:i/>
          <w:color w:val="000000" w:themeColor="text1"/>
          <w:sz w:val="24"/>
        </w:rPr>
        <w:t xml:space="preserve">                                                        </w:t>
      </w:r>
      <w:proofErr w:type="gramStart"/>
      <w:r w:rsidRPr="00DB338F">
        <w:rPr>
          <w:rFonts w:ascii="Times New Roman" w:eastAsia="Times New Roman" w:hAnsi="Times New Roman" w:cs="Times New Roman"/>
          <w:b/>
          <w:i/>
          <w:color w:val="000000" w:themeColor="text1"/>
          <w:sz w:val="24"/>
        </w:rPr>
        <w:t>vv</w:t>
      </w:r>
      <w:proofErr w:type="gramEnd"/>
      <w:r w:rsidRPr="00DB338F">
        <w:rPr>
          <w:rFonts w:ascii="Times New Roman" w:eastAsia="Times New Roman" w:hAnsi="Times New Roman" w:cs="Times New Roman"/>
          <w:b/>
          <w:i/>
          <w:color w:val="000000" w:themeColor="text1"/>
          <w:sz w:val="24"/>
        </w:rPr>
        <w:t>.</w:t>
      </w:r>
      <w:r w:rsidRPr="00DB338F">
        <w:rPr>
          <w:b/>
          <w:i/>
        </w:rPr>
        <w:t xml:space="preserve"> </w:t>
      </w:r>
      <w:r w:rsidRPr="00DB338F">
        <w:rPr>
          <w:rFonts w:ascii="Times New Roman" w:eastAsia="Times New Roman" w:hAnsi="Times New Roman" w:cs="Times New Roman"/>
          <w:b/>
          <w:i/>
          <w:color w:val="000000" w:themeColor="text1"/>
          <w:sz w:val="24"/>
        </w:rPr>
        <w:t>23-26 “Se dunque tu presenti la tua offerta all'altare e lì ti ricordi che tuo fratello ha qualche cosa contro di te, lascia lì il tuo dono davanti all'altare, va' prima a riconciliarti con il tuo fratello e poi torna a offrire il tuo dono.</w:t>
      </w:r>
      <w:r w:rsidRPr="00DB338F">
        <w:rPr>
          <w:b/>
          <w:i/>
        </w:rPr>
        <w:t xml:space="preserve"> </w:t>
      </w:r>
      <w:r w:rsidRPr="00DB338F">
        <w:rPr>
          <w:rFonts w:ascii="Times New Roman" w:eastAsia="Times New Roman" w:hAnsi="Times New Roman" w:cs="Times New Roman"/>
          <w:b/>
          <w:i/>
          <w:color w:val="000000" w:themeColor="text1"/>
          <w:sz w:val="24"/>
        </w:rPr>
        <w:t>Mettiti presto d'accordo con il tuo avversario mentre sei in cammino con lui, perché l'avversario non ti consegni al giudice e il giudice alla guardia, e tu venga gettato in prigione.</w:t>
      </w:r>
      <w:r>
        <w:rPr>
          <w:rFonts w:ascii="Times New Roman" w:eastAsia="Times New Roman" w:hAnsi="Times New Roman" w:cs="Times New Roman"/>
          <w:b/>
          <w:i/>
          <w:color w:val="000000" w:themeColor="text1"/>
          <w:sz w:val="24"/>
        </w:rPr>
        <w:t xml:space="preserve"> </w:t>
      </w:r>
      <w:r w:rsidRPr="00DB338F">
        <w:rPr>
          <w:rFonts w:ascii="Times New Roman" w:eastAsia="Times New Roman" w:hAnsi="Times New Roman" w:cs="Times New Roman"/>
          <w:b/>
          <w:i/>
          <w:color w:val="000000" w:themeColor="text1"/>
          <w:sz w:val="24"/>
        </w:rPr>
        <w:t>In verità io ti dico: non uscirai di là finché non avrai pagato fino all'ultimo spicciolo!”</w:t>
      </w:r>
      <w:r w:rsidR="000E5762">
        <w:rPr>
          <w:rFonts w:ascii="Times New Roman" w:eastAsia="Times New Roman" w:hAnsi="Times New Roman" w:cs="Times New Roman"/>
          <w:b/>
          <w:i/>
          <w:color w:val="000000" w:themeColor="text1"/>
          <w:sz w:val="24"/>
        </w:rPr>
        <w:t xml:space="preserve"> </w:t>
      </w:r>
      <w:r w:rsidR="000E5762" w:rsidRPr="000E5762">
        <w:rPr>
          <w:rFonts w:ascii="Times New Roman" w:eastAsia="Times New Roman" w:hAnsi="Times New Roman" w:cs="Times New Roman"/>
          <w:color w:val="000000" w:themeColor="text1"/>
          <w:sz w:val="24"/>
        </w:rPr>
        <w:t>Seguono poi due esempi pratici coi quali si spiega in modo positivo quale deve essere il comportamento abituale del discepolo. Nel primo di essi Gesù afferma che, se uno sta facendo la sua offerta nel tempio e si ricorda di avere uno screzio con un suo fratello, deve interrompere la sua azione e portarla a termine solo dopo essersi riconciliato con lui. È questo un chiaro esempio di legge interpretata da Cristo alla luce del messaggio profetico, condensato nel detto «</w:t>
      </w:r>
      <w:r w:rsidR="000E5762" w:rsidRPr="000E5762">
        <w:rPr>
          <w:rFonts w:ascii="Times New Roman" w:eastAsia="Times New Roman" w:hAnsi="Times New Roman" w:cs="Times New Roman"/>
          <w:b/>
          <w:i/>
          <w:color w:val="000000" w:themeColor="text1"/>
          <w:sz w:val="24"/>
        </w:rPr>
        <w:t>Misericordia io voglio e non sacrificio</w:t>
      </w:r>
      <w:r w:rsidR="000E5762" w:rsidRPr="000E5762">
        <w:rPr>
          <w:rFonts w:ascii="Times New Roman" w:eastAsia="Times New Roman" w:hAnsi="Times New Roman" w:cs="Times New Roman"/>
          <w:color w:val="000000" w:themeColor="text1"/>
          <w:sz w:val="24"/>
        </w:rPr>
        <w:t>» (</w:t>
      </w:r>
      <w:hyperlink r:id="rId9">
        <w:r w:rsidR="000E5762" w:rsidRPr="000E5762">
          <w:rPr>
            <w:rFonts w:ascii="Times New Roman" w:eastAsia="Times New Roman" w:hAnsi="Times New Roman" w:cs="Times New Roman"/>
            <w:color w:val="000000" w:themeColor="text1"/>
            <w:sz w:val="24"/>
          </w:rPr>
          <w:t>Os 6,6</w:t>
        </w:r>
      </w:hyperlink>
      <w:r w:rsidR="00554D60">
        <w:rPr>
          <w:rStyle w:val="Rimandonotaapidipagina"/>
          <w:rFonts w:ascii="Times New Roman" w:eastAsia="Times New Roman" w:hAnsi="Times New Roman" w:cs="Times New Roman"/>
          <w:color w:val="000000" w:themeColor="text1"/>
          <w:sz w:val="24"/>
        </w:rPr>
        <w:footnoteReference w:id="6"/>
      </w:r>
      <w:r w:rsidR="000E5762" w:rsidRPr="000E5762">
        <w:rPr>
          <w:rFonts w:ascii="Times New Roman" w:eastAsia="Times New Roman" w:hAnsi="Times New Roman" w:cs="Times New Roman"/>
          <w:color w:val="000000" w:themeColor="text1"/>
          <w:sz w:val="24"/>
        </w:rPr>
        <w:t xml:space="preserve">; cfr. </w:t>
      </w:r>
      <w:hyperlink r:id="rId10">
        <w:r w:rsidR="000E5762" w:rsidRPr="000E5762">
          <w:rPr>
            <w:rFonts w:ascii="Times New Roman" w:eastAsia="Times New Roman" w:hAnsi="Times New Roman" w:cs="Times New Roman"/>
            <w:color w:val="000000" w:themeColor="text1"/>
            <w:sz w:val="24"/>
          </w:rPr>
          <w:t>Mt 9,13; 12,7</w:t>
        </w:r>
      </w:hyperlink>
      <w:r w:rsidR="00554D60">
        <w:rPr>
          <w:rStyle w:val="Rimandonotaapidipagina"/>
          <w:rFonts w:ascii="Times New Roman" w:eastAsia="Times New Roman" w:hAnsi="Times New Roman" w:cs="Times New Roman"/>
          <w:color w:val="000000" w:themeColor="text1"/>
          <w:sz w:val="24"/>
        </w:rPr>
        <w:footnoteReference w:id="7"/>
      </w:r>
      <w:r w:rsidR="000E5762" w:rsidRPr="000E5762">
        <w:rPr>
          <w:rFonts w:ascii="Times New Roman" w:eastAsia="Times New Roman" w:hAnsi="Times New Roman" w:cs="Times New Roman"/>
          <w:color w:val="000000" w:themeColor="text1"/>
          <w:sz w:val="24"/>
        </w:rPr>
        <w:t xml:space="preserve">). Tale andare verso l’altro ha come scopo la ricomposizione della lacerazione; un </w:t>
      </w:r>
      <w:r w:rsidR="007D6849" w:rsidRPr="000E5762">
        <w:rPr>
          <w:rFonts w:ascii="Times New Roman" w:eastAsia="Times New Roman" w:hAnsi="Times New Roman" w:cs="Times New Roman"/>
          <w:color w:val="000000" w:themeColor="text1"/>
          <w:sz w:val="24"/>
        </w:rPr>
        <w:t>atto</w:t>
      </w:r>
      <w:r w:rsidR="000E5762" w:rsidRPr="000E5762">
        <w:rPr>
          <w:rFonts w:ascii="Times New Roman" w:eastAsia="Times New Roman" w:hAnsi="Times New Roman" w:cs="Times New Roman"/>
          <w:color w:val="000000" w:themeColor="text1"/>
          <w:sz w:val="24"/>
        </w:rPr>
        <w:t xml:space="preserve"> </w:t>
      </w:r>
      <w:r w:rsidR="000E5762">
        <w:rPr>
          <w:rFonts w:ascii="Times New Roman" w:eastAsia="Times New Roman" w:hAnsi="Times New Roman" w:cs="Times New Roman"/>
          <w:color w:val="000000" w:themeColor="text1"/>
          <w:sz w:val="24"/>
        </w:rPr>
        <w:t>che tende alla riconciliazione.</w:t>
      </w:r>
      <w:r w:rsidR="000E5762" w:rsidRPr="000E5762">
        <w:rPr>
          <w:rFonts w:ascii="Times New Roman" w:eastAsia="Times New Roman" w:hAnsi="Times New Roman" w:cs="Times New Roman"/>
          <w:color w:val="000000" w:themeColor="text1"/>
          <w:sz w:val="24"/>
        </w:rPr>
        <w:t xml:space="preserve"> Il perdono vicendevole e la riconciliazione sono una condizione per partecipare </w:t>
      </w:r>
      <w:r w:rsidR="00554D60">
        <w:rPr>
          <w:rFonts w:ascii="Times New Roman" w:eastAsia="Times New Roman" w:hAnsi="Times New Roman" w:cs="Times New Roman"/>
          <w:color w:val="000000" w:themeColor="text1"/>
          <w:sz w:val="24"/>
        </w:rPr>
        <w:t>a</w:t>
      </w:r>
      <w:r w:rsidR="000E5762" w:rsidRPr="000E5762">
        <w:rPr>
          <w:rFonts w:ascii="Times New Roman" w:eastAsia="Times New Roman" w:hAnsi="Times New Roman" w:cs="Times New Roman"/>
          <w:color w:val="000000" w:themeColor="text1"/>
          <w:sz w:val="24"/>
        </w:rPr>
        <w:t>l culto; senza di essi non è possibile la relazione con Dio. Gesù aggiunge</w:t>
      </w:r>
      <w:r w:rsidR="000E5762">
        <w:rPr>
          <w:rFonts w:ascii="Times New Roman" w:eastAsia="Times New Roman" w:hAnsi="Times New Roman" w:cs="Times New Roman"/>
          <w:color w:val="000000" w:themeColor="text1"/>
          <w:sz w:val="24"/>
        </w:rPr>
        <w:t>, poi,</w:t>
      </w:r>
      <w:r w:rsidR="000E5762" w:rsidRPr="000E5762">
        <w:rPr>
          <w:rFonts w:ascii="Times New Roman" w:eastAsia="Times New Roman" w:hAnsi="Times New Roman" w:cs="Times New Roman"/>
          <w:color w:val="000000" w:themeColor="text1"/>
          <w:sz w:val="24"/>
        </w:rPr>
        <w:t xml:space="preserve"> se uno è convocato in tribunale, deve riconciliarsi subito con il proprio avversario per evitare il rischio di subire una dura condanna</w:t>
      </w:r>
      <w:r w:rsidR="007D6849">
        <w:rPr>
          <w:rFonts w:ascii="Times New Roman" w:eastAsia="Times New Roman" w:hAnsi="Times New Roman" w:cs="Times New Roman"/>
          <w:color w:val="000000" w:themeColor="text1"/>
          <w:sz w:val="24"/>
        </w:rPr>
        <w:t>,</w:t>
      </w:r>
      <w:r w:rsidR="000E5762" w:rsidRPr="000E5762">
        <w:rPr>
          <w:rFonts w:ascii="Times New Roman" w:eastAsia="Times New Roman" w:hAnsi="Times New Roman" w:cs="Times New Roman"/>
          <w:color w:val="000000" w:themeColor="text1"/>
          <w:sz w:val="24"/>
        </w:rPr>
        <w:t xml:space="preserve"> sottolineando la necessità di una pronta riconciliazione</w:t>
      </w:r>
      <w:r w:rsidR="00554D60">
        <w:rPr>
          <w:rFonts w:ascii="Times New Roman" w:eastAsia="Times New Roman" w:hAnsi="Times New Roman" w:cs="Times New Roman"/>
          <w:color w:val="000000" w:themeColor="text1"/>
          <w:sz w:val="24"/>
        </w:rPr>
        <w:t xml:space="preserve">, che </w:t>
      </w:r>
      <w:r w:rsidR="00554D60" w:rsidRPr="00554D60">
        <w:rPr>
          <w:rFonts w:ascii="Times New Roman" w:eastAsia="Times New Roman" w:hAnsi="Times New Roman" w:cs="Times New Roman"/>
          <w:color w:val="000000" w:themeColor="text1"/>
          <w:sz w:val="24"/>
          <w:szCs w:val="24"/>
        </w:rPr>
        <w:t xml:space="preserve">favorisce il </w:t>
      </w:r>
      <w:r w:rsidR="00554D60" w:rsidRPr="00554D60">
        <w:rPr>
          <w:rFonts w:ascii="Times New Roman" w:hAnsi="Times New Roman" w:cs="Times New Roman"/>
          <w:sz w:val="24"/>
          <w:szCs w:val="24"/>
        </w:rPr>
        <w:t>superamento</w:t>
      </w:r>
      <w:r w:rsidR="000E5762" w:rsidRPr="00554D60">
        <w:rPr>
          <w:rFonts w:ascii="Times New Roman" w:eastAsia="Times New Roman" w:hAnsi="Times New Roman" w:cs="Times New Roman"/>
          <w:color w:val="000000" w:themeColor="text1"/>
          <w:sz w:val="24"/>
          <w:szCs w:val="24"/>
        </w:rPr>
        <w:t xml:space="preserve"> </w:t>
      </w:r>
      <w:r w:rsidR="00554D60" w:rsidRPr="00554D60">
        <w:rPr>
          <w:rFonts w:ascii="Times New Roman" w:eastAsia="Times New Roman" w:hAnsi="Times New Roman" w:cs="Times New Roman"/>
          <w:color w:val="000000" w:themeColor="text1"/>
          <w:sz w:val="24"/>
          <w:szCs w:val="24"/>
        </w:rPr>
        <w:t xml:space="preserve">e </w:t>
      </w:r>
      <w:r w:rsidR="000E5762" w:rsidRPr="00554D60">
        <w:rPr>
          <w:rFonts w:ascii="Times New Roman" w:eastAsia="Times New Roman" w:hAnsi="Times New Roman" w:cs="Times New Roman"/>
          <w:color w:val="000000" w:themeColor="text1"/>
          <w:sz w:val="24"/>
          <w:szCs w:val="24"/>
        </w:rPr>
        <w:t>la tentazione dell'ira e del rancore. Nella prima antitesi dunque, in contrasto con una interpretazione restrittiva del quinto comandamento, si sottolinea come l’obbedienza alla volontà di Dio esiga che si evitino rotture insanabili e, quando i rapporti fossero incrinati, si sia subito pronti a riconciliarsi. È chiaro che queste direttive riguardano direttamente i «fratelli» nei loro rapporti comunitari: c</w:t>
      </w:r>
      <w:r w:rsidR="000E5762" w:rsidRPr="000E5762">
        <w:rPr>
          <w:rFonts w:ascii="Times New Roman" w:eastAsia="Times New Roman" w:hAnsi="Times New Roman" w:cs="Times New Roman"/>
          <w:color w:val="000000" w:themeColor="text1"/>
          <w:sz w:val="24"/>
        </w:rPr>
        <w:t xml:space="preserve">on esse però viene additata una nuova mentalità, a cui dovranno ispirarsi in tutti gli ambiti della loro vita sociale. </w:t>
      </w:r>
    </w:p>
    <w:p w:rsidR="00D91C97" w:rsidRDefault="007D6849" w:rsidP="00D91C97">
      <w:pPr>
        <w:spacing w:before="100" w:after="100" w:line="240" w:lineRule="auto"/>
        <w:jc w:val="both"/>
        <w:rPr>
          <w:rFonts w:ascii="Times New Roman" w:eastAsia="Times New Roman" w:hAnsi="Times New Roman" w:cs="Times New Roman"/>
          <w:color w:val="000000" w:themeColor="text1"/>
          <w:sz w:val="24"/>
        </w:rPr>
      </w:pPr>
      <w:r>
        <w:rPr>
          <w:rFonts w:ascii="Times New Roman" w:eastAsia="Times New Roman" w:hAnsi="Times New Roman" w:cs="Times New Roman"/>
          <w:b/>
          <w:i/>
          <w:color w:val="000000" w:themeColor="text1"/>
          <w:sz w:val="24"/>
        </w:rPr>
        <w:t xml:space="preserve">                                                         </w:t>
      </w:r>
      <w:r w:rsidRPr="007D6849">
        <w:rPr>
          <w:rFonts w:ascii="Times New Roman" w:eastAsia="Times New Roman" w:hAnsi="Times New Roman" w:cs="Times New Roman"/>
          <w:b/>
          <w:i/>
          <w:color w:val="000000" w:themeColor="text1"/>
          <w:sz w:val="24"/>
        </w:rPr>
        <w:t>vv.27-30 “Avete inteso che fu detto: Non commetterai adulterio. Ma io vi dico: chiunque guarda una donna per desiderarla, ha già commesso adulterio con lei nel proprio cuore. Se il tuo occhio destro ti è motivo di scandalo, cavalo e gettalo via da te: ti conviene infatti perdere una delle tue membra, piuttosto che tutto il tuo corpo venga gettato nella Geènna. E se la tua mano destra ti è motivo di scandalo, tagliala e gettala via da te: ti conviene infatti perdere una delle tue membra, piuttosto che tutto il tuo corpo vada a finire nella Geènna.</w:t>
      </w:r>
      <w:r w:rsidR="00EB4AB5">
        <w:rPr>
          <w:rFonts w:ascii="Times New Roman" w:eastAsia="Times New Roman" w:hAnsi="Times New Roman" w:cs="Times New Roman"/>
          <w:b/>
          <w:i/>
          <w:color w:val="000000" w:themeColor="text1"/>
          <w:sz w:val="24"/>
        </w:rPr>
        <w:t xml:space="preserve"> </w:t>
      </w:r>
      <w:r w:rsidRPr="00EB4AB5">
        <w:rPr>
          <w:rFonts w:ascii="Times New Roman" w:eastAsia="Times New Roman" w:hAnsi="Times New Roman" w:cs="Times New Roman"/>
          <w:color w:val="000000" w:themeColor="text1"/>
          <w:sz w:val="24"/>
        </w:rPr>
        <w:t>Lo sfondo biblico della seconda antitesi si riferisce ad Es 20,14</w:t>
      </w:r>
      <w:r w:rsidR="00EB4AB5" w:rsidRPr="00EB4AB5">
        <w:rPr>
          <w:rStyle w:val="Rimandonotaapidipagina"/>
          <w:rFonts w:ascii="Times New Roman" w:eastAsia="Times New Roman" w:hAnsi="Times New Roman" w:cs="Times New Roman"/>
          <w:color w:val="000000" w:themeColor="text1"/>
          <w:sz w:val="24"/>
        </w:rPr>
        <w:footnoteReference w:id="8"/>
      </w:r>
      <w:r w:rsidRPr="00EB4AB5">
        <w:rPr>
          <w:rFonts w:ascii="Times New Roman" w:eastAsia="Times New Roman" w:hAnsi="Times New Roman" w:cs="Times New Roman"/>
          <w:color w:val="000000" w:themeColor="text1"/>
          <w:sz w:val="24"/>
        </w:rPr>
        <w:t xml:space="preserve"> e </w:t>
      </w:r>
      <w:proofErr w:type="spellStart"/>
      <w:r w:rsidRPr="00EB4AB5">
        <w:rPr>
          <w:rFonts w:ascii="Times New Roman" w:eastAsia="Times New Roman" w:hAnsi="Times New Roman" w:cs="Times New Roman"/>
          <w:color w:val="000000" w:themeColor="text1"/>
          <w:sz w:val="24"/>
        </w:rPr>
        <w:t>Dt</w:t>
      </w:r>
      <w:proofErr w:type="spellEnd"/>
      <w:r w:rsidRPr="00EB4AB5">
        <w:rPr>
          <w:rFonts w:ascii="Times New Roman" w:eastAsia="Times New Roman" w:hAnsi="Times New Roman" w:cs="Times New Roman"/>
          <w:color w:val="000000" w:themeColor="text1"/>
          <w:sz w:val="24"/>
        </w:rPr>
        <w:t xml:space="preserve"> 5,18</w:t>
      </w:r>
      <w:r w:rsidR="00EB4AB5" w:rsidRPr="00EB4AB5">
        <w:rPr>
          <w:rStyle w:val="Rimandonotaapidipagina"/>
          <w:rFonts w:ascii="Times New Roman" w:eastAsia="Times New Roman" w:hAnsi="Times New Roman" w:cs="Times New Roman"/>
          <w:color w:val="000000" w:themeColor="text1"/>
          <w:sz w:val="24"/>
        </w:rPr>
        <w:footnoteReference w:id="9"/>
      </w:r>
      <w:r w:rsidRPr="00EB4AB5">
        <w:rPr>
          <w:rFonts w:ascii="Times New Roman" w:eastAsia="Times New Roman" w:hAnsi="Times New Roman" w:cs="Times New Roman"/>
          <w:color w:val="000000" w:themeColor="text1"/>
          <w:sz w:val="24"/>
        </w:rPr>
        <w:t xml:space="preserve">; anche qui il </w:t>
      </w:r>
      <w:r w:rsidRPr="00EB4AB5">
        <w:rPr>
          <w:rFonts w:ascii="Times New Roman" w:eastAsia="Times New Roman" w:hAnsi="Times New Roman" w:cs="Times New Roman"/>
          <w:i/>
          <w:color w:val="000000" w:themeColor="text1"/>
          <w:sz w:val="24"/>
        </w:rPr>
        <w:t>compimento</w:t>
      </w:r>
      <w:r w:rsidRPr="00EB4AB5">
        <w:rPr>
          <w:rFonts w:ascii="Times New Roman" w:eastAsia="Times New Roman" w:hAnsi="Times New Roman" w:cs="Times New Roman"/>
          <w:color w:val="000000" w:themeColor="text1"/>
          <w:sz w:val="24"/>
        </w:rPr>
        <w:t xml:space="preserve"> proposto da Gesù va nel senso della ricerca di ciò che sta alla radice del peccato, in questo caso il desiderio; </w:t>
      </w:r>
      <w:r w:rsidRPr="00EB4AB5">
        <w:rPr>
          <w:rFonts w:ascii="Times New Roman" w:eastAsia="Times New Roman" w:hAnsi="Times New Roman" w:cs="Times New Roman"/>
          <w:color w:val="000000" w:themeColor="text1"/>
          <w:sz w:val="24"/>
        </w:rPr>
        <w:lastRenderedPageBreak/>
        <w:t xml:space="preserve">notiamo che c'è un'allusione ad </w:t>
      </w:r>
      <w:r w:rsidR="00EB4AB5" w:rsidRPr="00EB4AB5">
        <w:rPr>
          <w:rFonts w:ascii="Times New Roman" w:eastAsia="Times New Roman" w:hAnsi="Times New Roman" w:cs="Times New Roman"/>
          <w:color w:val="000000" w:themeColor="text1"/>
          <w:sz w:val="24"/>
        </w:rPr>
        <w:t>un altro comandamento il nono Es 20,17</w:t>
      </w:r>
      <w:r w:rsidR="00554D60">
        <w:rPr>
          <w:rStyle w:val="Rimandonotaapidipagina"/>
          <w:rFonts w:ascii="Times New Roman" w:eastAsia="Times New Roman" w:hAnsi="Times New Roman" w:cs="Times New Roman"/>
          <w:color w:val="000000" w:themeColor="text1"/>
          <w:sz w:val="24"/>
        </w:rPr>
        <w:footnoteReference w:id="10"/>
      </w:r>
      <w:r w:rsidR="00EB4AB5" w:rsidRPr="00EB4AB5">
        <w:rPr>
          <w:rFonts w:ascii="Times New Roman" w:eastAsia="Times New Roman" w:hAnsi="Times New Roman" w:cs="Times New Roman"/>
          <w:color w:val="000000" w:themeColor="text1"/>
          <w:sz w:val="24"/>
        </w:rPr>
        <w:t xml:space="preserve"> e il parallelo </w:t>
      </w:r>
      <w:proofErr w:type="spellStart"/>
      <w:r w:rsidR="00EB4AB5" w:rsidRPr="00EB4AB5">
        <w:rPr>
          <w:rFonts w:ascii="Times New Roman" w:eastAsia="Times New Roman" w:hAnsi="Times New Roman" w:cs="Times New Roman"/>
          <w:color w:val="000000" w:themeColor="text1"/>
          <w:sz w:val="24"/>
        </w:rPr>
        <w:t>Dt</w:t>
      </w:r>
      <w:proofErr w:type="spellEnd"/>
      <w:r w:rsidR="00EB4AB5" w:rsidRPr="00EB4AB5">
        <w:rPr>
          <w:rFonts w:ascii="Times New Roman" w:eastAsia="Times New Roman" w:hAnsi="Times New Roman" w:cs="Times New Roman"/>
          <w:color w:val="000000" w:themeColor="text1"/>
          <w:sz w:val="24"/>
        </w:rPr>
        <w:t xml:space="preserve"> 5,21</w:t>
      </w:r>
      <w:r w:rsidR="00EB4AB5" w:rsidRPr="00EB4AB5">
        <w:rPr>
          <w:rStyle w:val="Rimandonotaapidipagina"/>
          <w:rFonts w:ascii="Times New Roman" w:eastAsia="Times New Roman" w:hAnsi="Times New Roman" w:cs="Times New Roman"/>
          <w:color w:val="000000" w:themeColor="text1"/>
          <w:sz w:val="24"/>
        </w:rPr>
        <w:footnoteReference w:id="11"/>
      </w:r>
      <w:r w:rsidR="00EB4AB5" w:rsidRPr="00EB4AB5">
        <w:rPr>
          <w:rFonts w:ascii="Times New Roman" w:eastAsia="Times New Roman" w:hAnsi="Times New Roman" w:cs="Times New Roman"/>
          <w:color w:val="000000" w:themeColor="text1"/>
          <w:sz w:val="24"/>
        </w:rPr>
        <w:t xml:space="preserve">. </w:t>
      </w:r>
      <w:r w:rsidRPr="00EB4AB5">
        <w:rPr>
          <w:rFonts w:ascii="Times New Roman" w:eastAsia="Times New Roman" w:hAnsi="Times New Roman" w:cs="Times New Roman"/>
          <w:color w:val="000000" w:themeColor="text1"/>
          <w:sz w:val="24"/>
        </w:rPr>
        <w:t>Anche qui Gesù si contrappone non al precetto in se stesso, ma a una sua interpretazione riduttiva, sottolineando come anche un semplice sguardo di desiderio rivolto a una donna debba già considerarsi come un adulterio: Dio vuole che l’obbedienza non si limiti agli atti esterni, ma parta dal cuore</w:t>
      </w:r>
      <w:r w:rsidR="00EB4AB5">
        <w:rPr>
          <w:rFonts w:ascii="Times New Roman" w:eastAsia="Times New Roman" w:hAnsi="Times New Roman" w:cs="Times New Roman"/>
          <w:color w:val="000000" w:themeColor="text1"/>
          <w:sz w:val="24"/>
        </w:rPr>
        <w:t xml:space="preserve">. </w:t>
      </w:r>
      <w:r w:rsidR="00EB4AB5" w:rsidRPr="00D91C97">
        <w:rPr>
          <w:rFonts w:ascii="Times New Roman" w:eastAsia="Times New Roman" w:hAnsi="Times New Roman" w:cs="Times New Roman"/>
          <w:b/>
          <w:i/>
          <w:color w:val="000000" w:themeColor="text1"/>
          <w:sz w:val="24"/>
        </w:rPr>
        <w:t>“</w:t>
      </w:r>
      <w:r w:rsidRPr="00D91C97">
        <w:rPr>
          <w:rFonts w:ascii="Times New Roman" w:eastAsia="Times New Roman" w:hAnsi="Times New Roman" w:cs="Times New Roman"/>
          <w:b/>
          <w:i/>
          <w:color w:val="000000" w:themeColor="text1"/>
          <w:sz w:val="24"/>
        </w:rPr>
        <w:t>Non desiderare</w:t>
      </w:r>
      <w:r w:rsidR="00D91C97" w:rsidRPr="00D91C97">
        <w:rPr>
          <w:rFonts w:ascii="Times New Roman" w:eastAsia="Times New Roman" w:hAnsi="Times New Roman" w:cs="Times New Roman"/>
          <w:i/>
          <w:color w:val="000000" w:themeColor="text1"/>
          <w:sz w:val="24"/>
        </w:rPr>
        <w:t>”</w:t>
      </w:r>
      <w:r w:rsidRPr="00D91C97">
        <w:rPr>
          <w:rFonts w:ascii="Times New Roman" w:eastAsia="Times New Roman" w:hAnsi="Times New Roman" w:cs="Times New Roman"/>
          <w:color w:val="000000" w:themeColor="text1"/>
          <w:sz w:val="24"/>
        </w:rPr>
        <w:t xml:space="preserve">: </w:t>
      </w:r>
      <w:r w:rsidR="00D91C97">
        <w:rPr>
          <w:rFonts w:ascii="Times New Roman" w:eastAsia="Times New Roman" w:hAnsi="Times New Roman" w:cs="Times New Roman"/>
          <w:color w:val="000000" w:themeColor="text1"/>
          <w:sz w:val="24"/>
        </w:rPr>
        <w:t>(</w:t>
      </w:r>
      <w:hyperlink r:id="rId11">
        <w:r w:rsidRPr="00D91C97">
          <w:rPr>
            <w:rFonts w:ascii="Times New Roman" w:eastAsia="Times New Roman" w:hAnsi="Times New Roman" w:cs="Times New Roman"/>
            <w:color w:val="000000" w:themeColor="text1"/>
            <w:sz w:val="24"/>
          </w:rPr>
          <w:t>Es 20</w:t>
        </w:r>
      </w:hyperlink>
      <w:r w:rsidRPr="00D91C97">
        <w:rPr>
          <w:rFonts w:ascii="Times New Roman" w:eastAsia="Times New Roman" w:hAnsi="Times New Roman" w:cs="Times New Roman"/>
          <w:color w:val="000000" w:themeColor="text1"/>
          <w:sz w:val="24"/>
        </w:rPr>
        <w:t xml:space="preserve">,17b; cfr. </w:t>
      </w:r>
      <w:hyperlink r:id="rId12">
        <w:proofErr w:type="spellStart"/>
        <w:r w:rsidRPr="00D91C97">
          <w:rPr>
            <w:rFonts w:ascii="Times New Roman" w:eastAsia="Times New Roman" w:hAnsi="Times New Roman" w:cs="Times New Roman"/>
            <w:color w:val="000000" w:themeColor="text1"/>
            <w:sz w:val="24"/>
          </w:rPr>
          <w:t>Dt</w:t>
        </w:r>
        <w:proofErr w:type="spellEnd"/>
        <w:r w:rsidRPr="00D91C97">
          <w:rPr>
            <w:rFonts w:ascii="Times New Roman" w:eastAsia="Times New Roman" w:hAnsi="Times New Roman" w:cs="Times New Roman"/>
            <w:color w:val="000000" w:themeColor="text1"/>
            <w:sz w:val="24"/>
          </w:rPr>
          <w:t xml:space="preserve"> 5</w:t>
        </w:r>
      </w:hyperlink>
      <w:r w:rsidRPr="00D91C97">
        <w:rPr>
          <w:rFonts w:ascii="Times New Roman" w:eastAsia="Times New Roman" w:hAnsi="Times New Roman" w:cs="Times New Roman"/>
          <w:color w:val="000000" w:themeColor="text1"/>
          <w:sz w:val="24"/>
        </w:rPr>
        <w:t>,21</w:t>
      </w:r>
      <w:r w:rsidR="00D91C97" w:rsidRPr="00D91C97">
        <w:rPr>
          <w:rFonts w:ascii="Times New Roman" w:eastAsia="Times New Roman" w:hAnsi="Times New Roman" w:cs="Times New Roman"/>
          <w:color w:val="000000" w:themeColor="text1"/>
          <w:sz w:val="24"/>
        </w:rPr>
        <w:t>a</w:t>
      </w:r>
      <w:r w:rsidR="00D91C97">
        <w:rPr>
          <w:rFonts w:ascii="Times New Roman" w:eastAsia="Times New Roman" w:hAnsi="Times New Roman" w:cs="Times New Roman"/>
          <w:color w:val="000000" w:themeColor="text1"/>
          <w:sz w:val="24"/>
        </w:rPr>
        <w:t>)</w:t>
      </w:r>
      <w:r w:rsidR="00D91C97" w:rsidRPr="00D91C97">
        <w:rPr>
          <w:rFonts w:ascii="Times New Roman" w:eastAsia="Times New Roman" w:hAnsi="Times New Roman" w:cs="Times New Roman"/>
          <w:color w:val="000000" w:themeColor="text1"/>
          <w:sz w:val="24"/>
        </w:rPr>
        <w:t xml:space="preserve"> non</w:t>
      </w:r>
      <w:r w:rsidRPr="00D91C97">
        <w:rPr>
          <w:rFonts w:ascii="Times New Roman" w:eastAsia="Times New Roman" w:hAnsi="Times New Roman" w:cs="Times New Roman"/>
          <w:color w:val="000000" w:themeColor="text1"/>
          <w:sz w:val="24"/>
        </w:rPr>
        <w:t xml:space="preserve"> condanna un desiderio spontaneo e inefficace, ma solo quello che implica la decisione di passare all’azione corrispondente</w:t>
      </w:r>
      <w:r w:rsidR="00D91C97" w:rsidRPr="00D91C97">
        <w:rPr>
          <w:rFonts w:ascii="Times New Roman" w:eastAsia="Times New Roman" w:hAnsi="Times New Roman" w:cs="Times New Roman"/>
          <w:color w:val="000000" w:themeColor="text1"/>
          <w:sz w:val="24"/>
        </w:rPr>
        <w:t xml:space="preserve">. </w:t>
      </w:r>
      <w:r w:rsidRPr="00D91C97">
        <w:rPr>
          <w:rFonts w:ascii="Times New Roman" w:eastAsia="Times New Roman" w:hAnsi="Times New Roman" w:cs="Times New Roman"/>
          <w:color w:val="000000" w:themeColor="text1"/>
          <w:sz w:val="24"/>
        </w:rPr>
        <w:t xml:space="preserve">A commento di questa direttiva viene riportato un detto in cui si afferma che, se una delle proprie membra è causa di scandalo, essa deve venir eliminata, affinché non capiti che tutto il corpo finisca nella </w:t>
      </w:r>
      <w:r w:rsidR="00D91C97">
        <w:rPr>
          <w:rFonts w:ascii="Times New Roman" w:eastAsia="Times New Roman" w:hAnsi="Times New Roman" w:cs="Times New Roman"/>
          <w:color w:val="000000" w:themeColor="text1"/>
          <w:sz w:val="24"/>
        </w:rPr>
        <w:t>G</w:t>
      </w:r>
      <w:r w:rsidRPr="00D91C97">
        <w:rPr>
          <w:rFonts w:ascii="Times New Roman" w:eastAsia="Times New Roman" w:hAnsi="Times New Roman" w:cs="Times New Roman"/>
          <w:color w:val="000000" w:themeColor="text1"/>
          <w:sz w:val="24"/>
        </w:rPr>
        <w:t>eenna</w:t>
      </w:r>
      <w:r w:rsidR="00D91C97">
        <w:rPr>
          <w:rFonts w:ascii="Times New Roman" w:eastAsia="Times New Roman" w:hAnsi="Times New Roman" w:cs="Times New Roman"/>
          <w:color w:val="000000" w:themeColor="text1"/>
          <w:sz w:val="24"/>
        </w:rPr>
        <w:t>.</w:t>
      </w:r>
      <w:r w:rsidRPr="007D6849">
        <w:rPr>
          <w:rFonts w:ascii="Times New Roman" w:eastAsia="Times New Roman" w:hAnsi="Times New Roman" w:cs="Times New Roman"/>
          <w:b/>
          <w:color w:val="00B050"/>
          <w:sz w:val="24"/>
        </w:rPr>
        <w:t xml:space="preserve"> </w:t>
      </w:r>
      <w:r w:rsidR="00D91C97" w:rsidRPr="00D91C97">
        <w:rPr>
          <w:rFonts w:ascii="Times New Roman" w:eastAsia="Times New Roman" w:hAnsi="Times New Roman" w:cs="Times New Roman"/>
          <w:color w:val="000000" w:themeColor="text1"/>
          <w:sz w:val="24"/>
        </w:rPr>
        <w:t xml:space="preserve">La metafora è probabilmente tolta dall'esperienza chirurgica, e in ogni caso è adatta come </w:t>
      </w:r>
      <w:r w:rsidR="00D91C97">
        <w:rPr>
          <w:rFonts w:ascii="Times New Roman" w:eastAsia="Times New Roman" w:hAnsi="Times New Roman" w:cs="Times New Roman"/>
          <w:color w:val="000000" w:themeColor="text1"/>
          <w:sz w:val="24"/>
        </w:rPr>
        <w:t>spiegazione</w:t>
      </w:r>
      <w:r w:rsidR="00D91C97" w:rsidRPr="00D91C97">
        <w:rPr>
          <w:rFonts w:ascii="Times New Roman" w:eastAsia="Times New Roman" w:hAnsi="Times New Roman" w:cs="Times New Roman"/>
          <w:color w:val="000000" w:themeColor="text1"/>
          <w:sz w:val="24"/>
        </w:rPr>
        <w:t>, p</w:t>
      </w:r>
      <w:r w:rsidR="00D91C97">
        <w:rPr>
          <w:rFonts w:ascii="Times New Roman" w:eastAsia="Times New Roman" w:hAnsi="Times New Roman" w:cs="Times New Roman"/>
          <w:color w:val="000000" w:themeColor="text1"/>
          <w:sz w:val="24"/>
        </w:rPr>
        <w:t xml:space="preserve">erché </w:t>
      </w:r>
      <w:r w:rsidR="00D91C97" w:rsidRPr="00D91C97">
        <w:rPr>
          <w:rFonts w:ascii="Times New Roman" w:eastAsia="Times New Roman" w:hAnsi="Times New Roman" w:cs="Times New Roman"/>
          <w:color w:val="000000" w:themeColor="text1"/>
          <w:sz w:val="24"/>
        </w:rPr>
        <w:t xml:space="preserve">quando la salute del corpo è compromessa da uno dei membri, non si esita a tagliarlo per evitare la morte. È meglio rifiutare la soddisfazione di una </w:t>
      </w:r>
      <w:r w:rsidR="00D91C97">
        <w:rPr>
          <w:rFonts w:ascii="Times New Roman" w:eastAsia="Times New Roman" w:hAnsi="Times New Roman" w:cs="Times New Roman"/>
          <w:color w:val="000000" w:themeColor="text1"/>
          <w:sz w:val="24"/>
        </w:rPr>
        <w:t xml:space="preserve">cattiva </w:t>
      </w:r>
      <w:r w:rsidR="00D91C97" w:rsidRPr="00D91C97">
        <w:rPr>
          <w:rFonts w:ascii="Times New Roman" w:eastAsia="Times New Roman" w:hAnsi="Times New Roman" w:cs="Times New Roman"/>
          <w:color w:val="000000" w:themeColor="text1"/>
          <w:sz w:val="24"/>
        </w:rPr>
        <w:t>bramosia in questa vita, dice il Signore, che abbandonarsi in balìa del peccato, il quale conduce alla perdizione.</w:t>
      </w:r>
    </w:p>
    <w:p w:rsidR="008F5BC7" w:rsidRDefault="008F5BC7" w:rsidP="00D91C97">
      <w:pPr>
        <w:spacing w:before="100" w:after="100" w:line="240" w:lineRule="auto"/>
        <w:jc w:val="both"/>
        <w:rPr>
          <w:rFonts w:ascii="Times New Roman" w:eastAsia="Times New Roman" w:hAnsi="Times New Roman" w:cs="Times New Roman"/>
          <w:color w:val="000000" w:themeColor="text1"/>
          <w:sz w:val="24"/>
        </w:rPr>
      </w:pPr>
      <w:r>
        <w:rPr>
          <w:rFonts w:ascii="Times New Roman" w:eastAsia="Times New Roman" w:hAnsi="Times New Roman" w:cs="Times New Roman"/>
          <w:b/>
          <w:i/>
          <w:color w:val="000000" w:themeColor="text1"/>
          <w:sz w:val="24"/>
        </w:rPr>
        <w:t xml:space="preserve">                                                        </w:t>
      </w:r>
      <w:r w:rsidRPr="008F5BC7">
        <w:rPr>
          <w:rFonts w:ascii="Times New Roman" w:eastAsia="Times New Roman" w:hAnsi="Times New Roman" w:cs="Times New Roman"/>
          <w:b/>
          <w:i/>
          <w:color w:val="000000" w:themeColor="text1"/>
          <w:sz w:val="24"/>
        </w:rPr>
        <w:t>vv.31-32 “Fu pure detto: «Chi ripudia la propria moglie, le dia l'atto del ripudio”. Ma io vi dico: chiunque ripudia la propria moglie, eccetto il caso di unione illegittima, la espone all'adulterio, e chiunque sposa una ripudiata, commette adulterio”.</w:t>
      </w:r>
      <w:r w:rsidR="002706BB">
        <w:rPr>
          <w:rFonts w:ascii="Times New Roman" w:eastAsia="Times New Roman" w:hAnsi="Times New Roman" w:cs="Times New Roman"/>
          <w:b/>
          <w:i/>
          <w:color w:val="000000" w:themeColor="text1"/>
          <w:sz w:val="24"/>
        </w:rPr>
        <w:t xml:space="preserve"> </w:t>
      </w:r>
      <w:r w:rsidRPr="008F5BC7">
        <w:rPr>
          <w:rFonts w:ascii="Times New Roman" w:eastAsia="Times New Roman" w:hAnsi="Times New Roman" w:cs="Times New Roman"/>
          <w:color w:val="000000" w:themeColor="text1"/>
          <w:sz w:val="24"/>
        </w:rPr>
        <w:t xml:space="preserve">Contro la pratica del ripudio, prevista da </w:t>
      </w:r>
      <w:proofErr w:type="spellStart"/>
      <w:r w:rsidRPr="008F5BC7">
        <w:rPr>
          <w:rFonts w:ascii="Times New Roman" w:eastAsia="Times New Roman" w:hAnsi="Times New Roman" w:cs="Times New Roman"/>
          <w:color w:val="000000" w:themeColor="text1"/>
          <w:sz w:val="24"/>
        </w:rPr>
        <w:t>Dt</w:t>
      </w:r>
      <w:proofErr w:type="spellEnd"/>
      <w:r w:rsidRPr="008F5BC7">
        <w:rPr>
          <w:rFonts w:ascii="Times New Roman" w:eastAsia="Times New Roman" w:hAnsi="Times New Roman" w:cs="Times New Roman"/>
          <w:color w:val="000000" w:themeColor="text1"/>
          <w:sz w:val="24"/>
        </w:rPr>
        <w:t xml:space="preserve"> 24,1</w:t>
      </w:r>
      <w:r>
        <w:rPr>
          <w:rStyle w:val="Rimandonotaapidipagina"/>
          <w:rFonts w:ascii="Times New Roman" w:eastAsia="Times New Roman" w:hAnsi="Times New Roman" w:cs="Times New Roman"/>
          <w:color w:val="000000" w:themeColor="text1"/>
          <w:sz w:val="24"/>
        </w:rPr>
        <w:footnoteReference w:id="12"/>
      </w:r>
      <w:r w:rsidRPr="008F5BC7">
        <w:rPr>
          <w:rFonts w:ascii="Times New Roman" w:eastAsia="Times New Roman" w:hAnsi="Times New Roman" w:cs="Times New Roman"/>
          <w:color w:val="000000" w:themeColor="text1"/>
          <w:sz w:val="24"/>
        </w:rPr>
        <w:t xml:space="preserve">, Gesù ribadisce l'indissolubilità del matrimonio; </w:t>
      </w:r>
      <w:r w:rsidR="002706BB">
        <w:rPr>
          <w:rFonts w:ascii="Times New Roman" w:eastAsia="Times New Roman" w:hAnsi="Times New Roman" w:cs="Times New Roman"/>
          <w:color w:val="000000" w:themeColor="text1"/>
          <w:sz w:val="24"/>
        </w:rPr>
        <w:t xml:space="preserve">e </w:t>
      </w:r>
      <w:r w:rsidR="002706BB" w:rsidRPr="002706BB">
        <w:rPr>
          <w:rFonts w:ascii="Times New Roman" w:eastAsia="Times New Roman" w:hAnsi="Times New Roman" w:cs="Times New Roman"/>
          <w:color w:val="000000" w:themeColor="text1"/>
          <w:sz w:val="24"/>
        </w:rPr>
        <w:t>rifiuta il ripudio in se stesso, in quanto è occasione di adulterio: infatti egli considera come adultera non solo la donna ripudiata che contrae un nuovo matrimonio, ma anche l’uomo che la sposa</w:t>
      </w:r>
      <w:r w:rsidR="002706BB">
        <w:rPr>
          <w:rFonts w:ascii="Times New Roman" w:eastAsia="Times New Roman" w:hAnsi="Times New Roman" w:cs="Times New Roman"/>
          <w:color w:val="000000" w:themeColor="text1"/>
          <w:sz w:val="24"/>
        </w:rPr>
        <w:t>.</w:t>
      </w:r>
      <w:r w:rsidRPr="008F5BC7">
        <w:rPr>
          <w:rFonts w:ascii="Times New Roman" w:eastAsia="Times New Roman" w:hAnsi="Times New Roman" w:cs="Times New Roman"/>
          <w:color w:val="000000" w:themeColor="text1"/>
          <w:sz w:val="24"/>
        </w:rPr>
        <w:t xml:space="preserve"> Per </w:t>
      </w:r>
      <w:r w:rsidR="00C37370">
        <w:rPr>
          <w:rFonts w:ascii="Times New Roman" w:eastAsia="Times New Roman" w:hAnsi="Times New Roman" w:cs="Times New Roman"/>
          <w:color w:val="000000" w:themeColor="text1"/>
          <w:sz w:val="24"/>
        </w:rPr>
        <w:t>«</w:t>
      </w:r>
      <w:r w:rsidRPr="00C37370">
        <w:rPr>
          <w:rFonts w:ascii="Times New Roman" w:eastAsia="Times New Roman" w:hAnsi="Times New Roman" w:cs="Times New Roman"/>
          <w:b/>
          <w:i/>
          <w:color w:val="000000" w:themeColor="text1"/>
          <w:sz w:val="24"/>
        </w:rPr>
        <w:t>unione illegittima</w:t>
      </w:r>
      <w:r w:rsidR="00C37370">
        <w:rPr>
          <w:rFonts w:ascii="Times New Roman" w:eastAsia="Times New Roman" w:hAnsi="Times New Roman" w:cs="Times New Roman"/>
          <w:color w:val="000000" w:themeColor="text1"/>
          <w:sz w:val="24"/>
        </w:rPr>
        <w:t xml:space="preserve">» </w:t>
      </w:r>
      <w:r w:rsidRPr="008F5BC7">
        <w:rPr>
          <w:rFonts w:ascii="Times New Roman" w:eastAsia="Times New Roman" w:hAnsi="Times New Roman" w:cs="Times New Roman"/>
          <w:color w:val="000000" w:themeColor="text1"/>
          <w:sz w:val="24"/>
        </w:rPr>
        <w:t>si intende l'unione illecita, proibita dalla Legge</w:t>
      </w:r>
      <w:r w:rsidR="002706BB">
        <w:rPr>
          <w:rFonts w:ascii="Times New Roman" w:eastAsia="Times New Roman" w:hAnsi="Times New Roman" w:cs="Times New Roman"/>
          <w:color w:val="000000" w:themeColor="text1"/>
          <w:sz w:val="24"/>
        </w:rPr>
        <w:t>,</w:t>
      </w:r>
      <w:r w:rsidR="002706BB" w:rsidRPr="002706BB">
        <w:rPr>
          <w:rFonts w:ascii="Times New Roman" w:eastAsia="Times New Roman" w:hAnsi="Times New Roman" w:cs="Times New Roman"/>
          <w:color w:val="000000" w:themeColor="text1"/>
          <w:sz w:val="24"/>
        </w:rPr>
        <w:t xml:space="preserve"> come quei </w:t>
      </w:r>
      <w:r w:rsidR="00C37370">
        <w:rPr>
          <w:rFonts w:ascii="Times New Roman" w:eastAsia="Times New Roman" w:hAnsi="Times New Roman" w:cs="Times New Roman"/>
          <w:color w:val="000000" w:themeColor="text1"/>
          <w:sz w:val="24"/>
        </w:rPr>
        <w:t xml:space="preserve">matrimoni </w:t>
      </w:r>
      <w:r w:rsidR="002706BB" w:rsidRPr="002706BB">
        <w:rPr>
          <w:rFonts w:ascii="Times New Roman" w:eastAsia="Times New Roman" w:hAnsi="Times New Roman" w:cs="Times New Roman"/>
          <w:color w:val="000000" w:themeColor="text1"/>
          <w:sz w:val="24"/>
        </w:rPr>
        <w:t>contratti fra parenti</w:t>
      </w:r>
      <w:r w:rsidRPr="008F5BC7">
        <w:rPr>
          <w:rFonts w:ascii="Times New Roman" w:eastAsia="Times New Roman" w:hAnsi="Times New Roman" w:cs="Times New Roman"/>
          <w:color w:val="000000" w:themeColor="text1"/>
          <w:sz w:val="24"/>
        </w:rPr>
        <w:t xml:space="preserve"> (cfr. Lv 18,6-18; Mt 19,3-9), possibile nel caso di persone provenienti dal paganesimo</w:t>
      </w:r>
      <w:r w:rsidR="002706BB">
        <w:rPr>
          <w:rFonts w:ascii="Times New Roman" w:eastAsia="Times New Roman" w:hAnsi="Times New Roman" w:cs="Times New Roman"/>
          <w:color w:val="000000" w:themeColor="text1"/>
          <w:sz w:val="24"/>
        </w:rPr>
        <w:t xml:space="preserve"> perché</w:t>
      </w:r>
      <w:r w:rsidR="002706BB" w:rsidRPr="002706BB">
        <w:rPr>
          <w:rFonts w:ascii="Times New Roman" w:eastAsia="Times New Roman" w:hAnsi="Times New Roman" w:cs="Times New Roman"/>
          <w:color w:val="000000" w:themeColor="text1"/>
          <w:sz w:val="24"/>
        </w:rPr>
        <w:t xml:space="preserve"> ammessi però nel diritto greco-romano.</w:t>
      </w:r>
    </w:p>
    <w:p w:rsidR="00775984" w:rsidRDefault="002706BB" w:rsidP="00085446">
      <w:pPr>
        <w:spacing w:before="100" w:after="100" w:line="240" w:lineRule="auto"/>
        <w:jc w:val="both"/>
        <w:rPr>
          <w:rFonts w:ascii="Times New Roman" w:eastAsia="Times New Roman" w:hAnsi="Times New Roman" w:cs="Times New Roman"/>
          <w:color w:val="000000" w:themeColor="text1"/>
          <w:sz w:val="24"/>
        </w:rPr>
      </w:pPr>
      <w:r>
        <w:rPr>
          <w:rFonts w:ascii="Times New Roman" w:eastAsia="Times New Roman" w:hAnsi="Times New Roman" w:cs="Times New Roman"/>
          <w:b/>
          <w:i/>
          <w:color w:val="000000" w:themeColor="text1"/>
          <w:sz w:val="24"/>
        </w:rPr>
        <w:t xml:space="preserve">                                                        </w:t>
      </w:r>
      <w:r w:rsidRPr="002706BB">
        <w:rPr>
          <w:rFonts w:ascii="Times New Roman" w:eastAsia="Times New Roman" w:hAnsi="Times New Roman" w:cs="Times New Roman"/>
          <w:b/>
          <w:i/>
          <w:color w:val="000000" w:themeColor="text1"/>
          <w:sz w:val="24"/>
        </w:rPr>
        <w:t>vv.33-37 “Avete anche inteso che fu detto agli antichi: «Non giurerai il falso, ma adempirai verso il Signore i tuoi giuramenti». Ma io vi dico: non giurate affatto, né per il cielo, perché è il trono di Dio, né per la terra, perché è lo sgabello dei suoi piedi, né per Gerusalemme, perché è la città del grande Re. Non giurare neppure per la tua testa, perché non hai il potere di rendere bianco o nero un solo capello. Sia invece il vostro parlare: «Sì, sì», «No, no»; il di più viene dal Maligno”.</w:t>
      </w:r>
      <w:r w:rsidR="000A6996">
        <w:rPr>
          <w:rFonts w:ascii="Times New Roman" w:eastAsia="Times New Roman" w:hAnsi="Times New Roman" w:cs="Times New Roman"/>
          <w:b/>
          <w:i/>
          <w:color w:val="000000" w:themeColor="text1"/>
          <w:sz w:val="24"/>
        </w:rPr>
        <w:t xml:space="preserve"> </w:t>
      </w:r>
      <w:r w:rsidR="00085446" w:rsidRPr="000A6996">
        <w:rPr>
          <w:rFonts w:ascii="Times New Roman" w:eastAsia="Times New Roman" w:hAnsi="Times New Roman" w:cs="Times New Roman"/>
          <w:color w:val="000000" w:themeColor="text1"/>
          <w:sz w:val="24"/>
        </w:rPr>
        <w:t xml:space="preserve">Viene ripreso qui </w:t>
      </w:r>
      <w:r w:rsidR="00C37370">
        <w:rPr>
          <w:rFonts w:ascii="Times New Roman" w:eastAsia="Times New Roman" w:hAnsi="Times New Roman" w:cs="Times New Roman"/>
          <w:color w:val="000000" w:themeColor="text1"/>
          <w:sz w:val="24"/>
        </w:rPr>
        <w:t>il secondo</w:t>
      </w:r>
      <w:r w:rsidR="00085446" w:rsidRPr="000A6996">
        <w:rPr>
          <w:rFonts w:ascii="Times New Roman" w:eastAsia="Times New Roman" w:hAnsi="Times New Roman" w:cs="Times New Roman"/>
          <w:color w:val="000000" w:themeColor="text1"/>
          <w:sz w:val="24"/>
        </w:rPr>
        <w:t xml:space="preserve"> comandamento (Es 20,7</w:t>
      </w:r>
      <w:r w:rsidR="00085446" w:rsidRPr="000A6996">
        <w:rPr>
          <w:rStyle w:val="Rimandonotaapidipagina"/>
          <w:rFonts w:ascii="Times New Roman" w:eastAsia="Times New Roman" w:hAnsi="Times New Roman" w:cs="Times New Roman"/>
          <w:color w:val="000000" w:themeColor="text1"/>
          <w:sz w:val="24"/>
        </w:rPr>
        <w:footnoteReference w:id="13"/>
      </w:r>
      <w:r w:rsidR="00C37370">
        <w:rPr>
          <w:rFonts w:ascii="Times New Roman" w:eastAsia="Times New Roman" w:hAnsi="Times New Roman" w:cs="Times New Roman"/>
          <w:color w:val="000000" w:themeColor="text1"/>
          <w:sz w:val="24"/>
        </w:rPr>
        <w:t>) e poi</w:t>
      </w:r>
      <w:r w:rsidR="00085446" w:rsidRPr="000A6996">
        <w:rPr>
          <w:rFonts w:ascii="Times New Roman" w:eastAsia="Times New Roman" w:hAnsi="Times New Roman" w:cs="Times New Roman"/>
          <w:color w:val="000000" w:themeColor="text1"/>
          <w:sz w:val="24"/>
        </w:rPr>
        <w:t xml:space="preserve"> si riferisce ai vari passi del Pentateuco in cui si danno le norme per la disciplina del giuramento (cfr. Lv 19,12)</w:t>
      </w:r>
      <w:r w:rsidR="00085446" w:rsidRPr="000A6996">
        <w:rPr>
          <w:rStyle w:val="Rimandonotaapidipagina"/>
          <w:rFonts w:ascii="Times New Roman" w:eastAsia="Times New Roman" w:hAnsi="Times New Roman" w:cs="Times New Roman"/>
          <w:color w:val="000000" w:themeColor="text1"/>
          <w:sz w:val="24"/>
        </w:rPr>
        <w:footnoteReference w:id="14"/>
      </w:r>
      <w:r w:rsidR="00085446" w:rsidRPr="000A6996">
        <w:rPr>
          <w:rFonts w:ascii="Times New Roman" w:eastAsia="Times New Roman" w:hAnsi="Times New Roman" w:cs="Times New Roman"/>
          <w:color w:val="000000" w:themeColor="text1"/>
          <w:sz w:val="24"/>
        </w:rPr>
        <w:t xml:space="preserve">. La pratica del giuramento, comune a tutti i popoli, aveva lo scopo di chiamare Dio a garanzia della verità. Ma poiché le circostanze della vita davano mille occasioni di ricorrere al giuramento, facile ne era l'abuso o per leggerezza o </w:t>
      </w:r>
      <w:r w:rsidR="00C37370">
        <w:rPr>
          <w:rFonts w:ascii="Times New Roman" w:eastAsia="Times New Roman" w:hAnsi="Times New Roman" w:cs="Times New Roman"/>
          <w:color w:val="000000" w:themeColor="text1"/>
          <w:sz w:val="24"/>
        </w:rPr>
        <w:t>per l’</w:t>
      </w:r>
      <w:r w:rsidR="00085446" w:rsidRPr="000A6996">
        <w:rPr>
          <w:rFonts w:ascii="Times New Roman" w:eastAsia="Times New Roman" w:hAnsi="Times New Roman" w:cs="Times New Roman"/>
          <w:color w:val="000000" w:themeColor="text1"/>
          <w:sz w:val="24"/>
        </w:rPr>
        <w:t>inadempimento. Agli inizi dell’era cristiana vi era nel giudaismo la tendenza a proibire i giuramenti fatti direttamente nel nome di Dio. Gesù invece proibisce qualsiasi forma di giuramento, escludendo tutta una serie di formule di cui ci si serviva per evitare l’uso del nome divino: infatti giurare sul «cielo», sulla «terra», su Gerusalemme, oppure sulla propria testa, significa ancora giurare in nome di Dio, poiché ciascuna di queste realtà appartiene a lui.</w:t>
      </w:r>
      <w:r w:rsidR="000A6996" w:rsidRPr="000A6996">
        <w:rPr>
          <w:rFonts w:ascii="Times New Roman" w:eastAsia="Times New Roman" w:hAnsi="Times New Roman" w:cs="Times New Roman"/>
          <w:color w:val="000000" w:themeColor="text1"/>
          <w:sz w:val="24"/>
        </w:rPr>
        <w:t xml:space="preserve"> Gesù ricorda infine che il </w:t>
      </w:r>
      <w:r w:rsidR="000A6996" w:rsidRPr="00C37370">
        <w:rPr>
          <w:rFonts w:ascii="Times New Roman" w:eastAsia="Times New Roman" w:hAnsi="Times New Roman" w:cs="Times New Roman"/>
          <w:b/>
          <w:color w:val="000000" w:themeColor="text1"/>
          <w:sz w:val="24"/>
        </w:rPr>
        <w:t>sì</w:t>
      </w:r>
      <w:r w:rsidR="000A6996" w:rsidRPr="000A6996">
        <w:rPr>
          <w:rFonts w:ascii="Times New Roman" w:eastAsia="Times New Roman" w:hAnsi="Times New Roman" w:cs="Times New Roman"/>
          <w:color w:val="000000" w:themeColor="text1"/>
          <w:sz w:val="24"/>
        </w:rPr>
        <w:t xml:space="preserve"> e il </w:t>
      </w:r>
      <w:r w:rsidR="000A6996" w:rsidRPr="00C37370">
        <w:rPr>
          <w:rFonts w:ascii="Times New Roman" w:eastAsia="Times New Roman" w:hAnsi="Times New Roman" w:cs="Times New Roman"/>
          <w:b/>
          <w:color w:val="000000" w:themeColor="text1"/>
          <w:sz w:val="24"/>
        </w:rPr>
        <w:t>no</w:t>
      </w:r>
      <w:r w:rsidR="000A6996">
        <w:rPr>
          <w:rFonts w:ascii="Times New Roman" w:eastAsia="Times New Roman" w:hAnsi="Times New Roman" w:cs="Times New Roman"/>
          <w:color w:val="000000" w:themeColor="text1"/>
          <w:sz w:val="24"/>
        </w:rPr>
        <w:t>,</w:t>
      </w:r>
      <w:r w:rsidR="000A6996" w:rsidRPr="000A6996">
        <w:rPr>
          <w:rFonts w:ascii="Times New Roman" w:eastAsia="Times New Roman" w:hAnsi="Times New Roman" w:cs="Times New Roman"/>
          <w:color w:val="000000" w:themeColor="text1"/>
          <w:sz w:val="24"/>
        </w:rPr>
        <w:t xml:space="preserve"> ripetuti solo a scopo rafforzativo sono più che sufficienti per dar valore alla propria parola. Egli esige dunque una sincerità tale da rendere superfluo il ricorso al giuramento</w:t>
      </w:r>
      <w:r w:rsidR="000A6996">
        <w:rPr>
          <w:rFonts w:ascii="Times New Roman" w:eastAsia="Times New Roman" w:hAnsi="Times New Roman" w:cs="Times New Roman"/>
          <w:color w:val="000000" w:themeColor="text1"/>
          <w:sz w:val="24"/>
        </w:rPr>
        <w:t xml:space="preserve">. </w:t>
      </w:r>
      <w:r w:rsidR="000A6996" w:rsidRPr="000A6996">
        <w:rPr>
          <w:rFonts w:ascii="Times New Roman" w:eastAsia="Times New Roman" w:hAnsi="Times New Roman" w:cs="Times New Roman"/>
          <w:color w:val="000000" w:themeColor="text1"/>
          <w:sz w:val="24"/>
        </w:rPr>
        <w:t xml:space="preserve">Se non si tiene nella debita considerazione la parola dell’altro, è impossibile che si </w:t>
      </w:r>
      <w:r w:rsidR="000A6996">
        <w:rPr>
          <w:rFonts w:ascii="Times New Roman" w:eastAsia="Times New Roman" w:hAnsi="Times New Roman" w:cs="Times New Roman"/>
          <w:color w:val="000000" w:themeColor="text1"/>
          <w:sz w:val="24"/>
        </w:rPr>
        <w:t>abbia</w:t>
      </w:r>
      <w:r w:rsidR="000A6996" w:rsidRPr="000A6996">
        <w:rPr>
          <w:rFonts w:ascii="Times New Roman" w:eastAsia="Times New Roman" w:hAnsi="Times New Roman" w:cs="Times New Roman"/>
          <w:color w:val="000000" w:themeColor="text1"/>
          <w:sz w:val="24"/>
        </w:rPr>
        <w:t xml:space="preserve"> quello scambio che porta a una vera comunione fraterna. All'insegnamento di Gesù fa eco l'avvertimento dell'apostolo Giacomo </w:t>
      </w:r>
      <w:r w:rsidR="000A6996">
        <w:rPr>
          <w:rFonts w:ascii="Times New Roman" w:eastAsia="Times New Roman" w:hAnsi="Times New Roman" w:cs="Times New Roman"/>
          <w:color w:val="000000" w:themeColor="text1"/>
          <w:sz w:val="24"/>
        </w:rPr>
        <w:t>“</w:t>
      </w:r>
      <w:r w:rsidR="000A6996" w:rsidRPr="000A6996">
        <w:rPr>
          <w:rFonts w:ascii="Times New Roman" w:eastAsia="Times New Roman" w:hAnsi="Times New Roman" w:cs="Times New Roman"/>
          <w:b/>
          <w:i/>
          <w:color w:val="000000" w:themeColor="text1"/>
          <w:sz w:val="24"/>
        </w:rPr>
        <w:t xml:space="preserve">Soprattutto, fratelli miei, non giurate né per il cielo, né </w:t>
      </w:r>
      <w:r w:rsidR="000A6996" w:rsidRPr="000A6996">
        <w:rPr>
          <w:rFonts w:ascii="Times New Roman" w:eastAsia="Times New Roman" w:hAnsi="Times New Roman" w:cs="Times New Roman"/>
          <w:b/>
          <w:i/>
          <w:color w:val="000000" w:themeColor="text1"/>
          <w:sz w:val="24"/>
        </w:rPr>
        <w:lastRenderedPageBreak/>
        <w:t>per la terra e non fate alcun altro giuramento. Ma il vostro «sì» sia sì, e il vostro «no» no, per non incorrere nella condanna</w:t>
      </w:r>
      <w:r w:rsidR="000A6996" w:rsidRPr="000A6996">
        <w:rPr>
          <w:rFonts w:ascii="Times New Roman" w:eastAsia="Times New Roman" w:hAnsi="Times New Roman" w:cs="Times New Roman"/>
          <w:i/>
          <w:color w:val="000000" w:themeColor="text1"/>
          <w:sz w:val="24"/>
        </w:rPr>
        <w:t>.</w:t>
      </w:r>
      <w:r w:rsidR="000A6996">
        <w:rPr>
          <w:rFonts w:ascii="Times New Roman" w:eastAsia="Times New Roman" w:hAnsi="Times New Roman" w:cs="Times New Roman"/>
          <w:i/>
          <w:color w:val="000000" w:themeColor="text1"/>
          <w:sz w:val="24"/>
        </w:rPr>
        <w:t>”</w:t>
      </w:r>
      <w:r w:rsidR="00775984">
        <w:rPr>
          <w:rFonts w:ascii="Times New Roman" w:eastAsia="Times New Roman" w:hAnsi="Times New Roman" w:cs="Times New Roman"/>
          <w:color w:val="000000" w:themeColor="text1"/>
          <w:sz w:val="24"/>
        </w:rPr>
        <w:t xml:space="preserve"> </w:t>
      </w:r>
    </w:p>
    <w:p w:rsidR="00085446" w:rsidRPr="00775984" w:rsidRDefault="00775984" w:rsidP="00085446">
      <w:pPr>
        <w:spacing w:before="100" w:after="100" w:line="240" w:lineRule="auto"/>
        <w:jc w:val="both"/>
        <w:rPr>
          <w:rFonts w:ascii="Times New Roman" w:eastAsia="Times New Roman" w:hAnsi="Times New Roman" w:cs="Times New Roman"/>
          <w:b/>
          <w:color w:val="FF0000"/>
          <w:sz w:val="24"/>
        </w:rPr>
      </w:pPr>
      <w:r>
        <w:rPr>
          <w:rFonts w:ascii="Times New Roman" w:eastAsia="Times New Roman" w:hAnsi="Times New Roman" w:cs="Times New Roman"/>
          <w:color w:val="000000" w:themeColor="text1"/>
          <w:sz w:val="24"/>
        </w:rPr>
        <w:t>A conclusione san Paolo scrive ai romani “</w:t>
      </w:r>
      <w:r w:rsidRPr="00775984">
        <w:rPr>
          <w:rFonts w:ascii="Times New Roman" w:eastAsia="Times New Roman" w:hAnsi="Times New Roman" w:cs="Times New Roman"/>
          <w:b/>
          <w:i/>
          <w:color w:val="000000" w:themeColor="text1"/>
          <w:sz w:val="24"/>
        </w:rPr>
        <w:t>Non siate debitori di nulla a nessuno, se non dell'amore vicendevole; perché chi ama l'altro ha adempiuto la Legge. Infatti: </w:t>
      </w:r>
      <w:r w:rsidRPr="00775984">
        <w:rPr>
          <w:rFonts w:ascii="Times New Roman" w:eastAsia="Times New Roman" w:hAnsi="Times New Roman" w:cs="Times New Roman"/>
          <w:b/>
          <w:i/>
          <w:iCs/>
          <w:color w:val="000000" w:themeColor="text1"/>
          <w:sz w:val="24"/>
        </w:rPr>
        <w:t>Non commetterai adulterio, non ucciderai, non ruberai, non desidererai</w:t>
      </w:r>
      <w:r w:rsidRPr="00775984">
        <w:rPr>
          <w:rFonts w:ascii="Times New Roman" w:eastAsia="Times New Roman" w:hAnsi="Times New Roman" w:cs="Times New Roman"/>
          <w:b/>
          <w:i/>
          <w:color w:val="000000" w:themeColor="text1"/>
          <w:sz w:val="24"/>
        </w:rPr>
        <w:t>, e qualsiasi altro comandamento, si ricapitola in questa parola: Amerai</w:t>
      </w:r>
      <w:r w:rsidRPr="00775984">
        <w:rPr>
          <w:rFonts w:ascii="Times New Roman" w:eastAsia="Times New Roman" w:hAnsi="Times New Roman" w:cs="Times New Roman"/>
          <w:b/>
          <w:i/>
          <w:iCs/>
          <w:color w:val="000000" w:themeColor="text1"/>
          <w:sz w:val="24"/>
        </w:rPr>
        <w:t xml:space="preserve"> il tuo prossimo come te stesso</w:t>
      </w:r>
      <w:r w:rsidRPr="00775984">
        <w:rPr>
          <w:rFonts w:ascii="Times New Roman" w:eastAsia="Times New Roman" w:hAnsi="Times New Roman" w:cs="Times New Roman"/>
          <w:b/>
          <w:i/>
          <w:color w:val="000000" w:themeColor="text1"/>
          <w:sz w:val="24"/>
        </w:rPr>
        <w:t>. La carità non fa alcun male al prossimo: pienezza della Legge infatti è l</w:t>
      </w:r>
      <w:r>
        <w:rPr>
          <w:rFonts w:ascii="Times New Roman" w:eastAsia="Times New Roman" w:hAnsi="Times New Roman" w:cs="Times New Roman"/>
          <w:b/>
          <w:i/>
          <w:color w:val="000000" w:themeColor="text1"/>
          <w:sz w:val="24"/>
        </w:rPr>
        <w:t>’amore</w:t>
      </w:r>
      <w:r w:rsidRPr="00775984">
        <w:rPr>
          <w:rFonts w:ascii="Times New Roman" w:eastAsia="Times New Roman" w:hAnsi="Times New Roman" w:cs="Times New Roman"/>
          <w:b/>
          <w:i/>
          <w:color w:val="000000" w:themeColor="text1"/>
          <w:sz w:val="24"/>
        </w:rPr>
        <w:t>.</w:t>
      </w:r>
      <w:r>
        <w:rPr>
          <w:rFonts w:ascii="Times New Roman" w:eastAsia="Times New Roman" w:hAnsi="Times New Roman" w:cs="Times New Roman"/>
          <w:color w:val="000000" w:themeColor="text1"/>
          <w:sz w:val="24"/>
        </w:rPr>
        <w:t>” (</w:t>
      </w:r>
      <w:proofErr w:type="spellStart"/>
      <w:r>
        <w:rPr>
          <w:rFonts w:ascii="Times New Roman" w:eastAsia="Times New Roman" w:hAnsi="Times New Roman" w:cs="Times New Roman"/>
          <w:color w:val="000000" w:themeColor="text1"/>
          <w:sz w:val="24"/>
        </w:rPr>
        <w:t>Rm</w:t>
      </w:r>
      <w:proofErr w:type="spellEnd"/>
      <w:r>
        <w:rPr>
          <w:rFonts w:ascii="Times New Roman" w:eastAsia="Times New Roman" w:hAnsi="Times New Roman" w:cs="Times New Roman"/>
          <w:color w:val="000000" w:themeColor="text1"/>
          <w:sz w:val="24"/>
        </w:rPr>
        <w:t xml:space="preserve"> 13, 8-10) e sant’Agostino</w:t>
      </w:r>
      <w:r w:rsidR="00C37370">
        <w:rPr>
          <w:rFonts w:ascii="Times New Roman" w:eastAsia="Times New Roman" w:hAnsi="Times New Roman" w:cs="Times New Roman"/>
          <w:color w:val="000000" w:themeColor="text1"/>
          <w:sz w:val="24"/>
        </w:rPr>
        <w:t xml:space="preserve"> dirà</w:t>
      </w:r>
      <w:bookmarkStart w:id="0" w:name="_GoBack"/>
      <w:bookmarkEnd w:id="0"/>
      <w:r>
        <w:rPr>
          <w:rFonts w:ascii="Times New Roman" w:eastAsia="Times New Roman" w:hAnsi="Times New Roman" w:cs="Times New Roman"/>
          <w:color w:val="000000" w:themeColor="text1"/>
          <w:sz w:val="24"/>
        </w:rPr>
        <w:t xml:space="preserve">: </w:t>
      </w:r>
      <w:r w:rsidRPr="00775984">
        <w:rPr>
          <w:rFonts w:ascii="Times New Roman" w:eastAsia="Times New Roman" w:hAnsi="Times New Roman" w:cs="Times New Roman"/>
          <w:color w:val="000000" w:themeColor="text1"/>
          <w:sz w:val="24"/>
        </w:rPr>
        <w:t>«</w:t>
      </w:r>
      <w:r w:rsidRPr="00775984">
        <w:rPr>
          <w:rFonts w:ascii="Times New Roman" w:eastAsia="Times New Roman" w:hAnsi="Times New Roman" w:cs="Times New Roman"/>
          <w:b/>
          <w:i/>
          <w:color w:val="000000" w:themeColor="text1"/>
          <w:sz w:val="24"/>
        </w:rPr>
        <w:t>Ama e fa’ ciò che vuoi</w:t>
      </w:r>
      <w:r w:rsidRPr="00775984">
        <w:rPr>
          <w:rFonts w:ascii="Times New Roman" w:eastAsia="Times New Roman" w:hAnsi="Times New Roman" w:cs="Times New Roman"/>
          <w:color w:val="000000" w:themeColor="text1"/>
          <w:sz w:val="24"/>
        </w:rPr>
        <w:t>»</w:t>
      </w:r>
      <w:r>
        <w:rPr>
          <w:rFonts w:ascii="Times New Roman" w:eastAsia="Times New Roman" w:hAnsi="Times New Roman" w:cs="Times New Roman"/>
          <w:color w:val="000000" w:themeColor="text1"/>
          <w:sz w:val="24"/>
        </w:rPr>
        <w:t xml:space="preserve"> (settima omelia sulla prima lettera di san Giovanni), come e</w:t>
      </w:r>
      <w:r w:rsidRPr="00775984">
        <w:rPr>
          <w:rFonts w:ascii="Times New Roman" w:eastAsia="Times New Roman" w:hAnsi="Times New Roman" w:cs="Times New Roman"/>
          <w:color w:val="000000" w:themeColor="text1"/>
          <w:sz w:val="24"/>
        </w:rPr>
        <w:t>sortazione alla responsabilità per il bene del prossimo.</w:t>
      </w:r>
    </w:p>
    <w:p w:rsidR="008F5BC7" w:rsidRPr="00085446" w:rsidRDefault="00085446" w:rsidP="008F5BC7">
      <w:pPr>
        <w:spacing w:before="100" w:after="100" w:line="240" w:lineRule="auto"/>
        <w:jc w:val="both"/>
        <w:rPr>
          <w:rFonts w:ascii="Times New Roman" w:eastAsia="Times New Roman" w:hAnsi="Times New Roman" w:cs="Times New Roman"/>
          <w:color w:val="C45911" w:themeColor="accent2" w:themeShade="BF"/>
          <w:sz w:val="24"/>
        </w:rPr>
      </w:pPr>
      <w:r w:rsidRPr="00085446">
        <w:rPr>
          <w:rFonts w:ascii="Times New Roman" w:eastAsia="Times New Roman" w:hAnsi="Times New Roman" w:cs="Times New Roman"/>
          <w:color w:val="C45911" w:themeColor="accent2" w:themeShade="BF"/>
          <w:sz w:val="24"/>
        </w:rPr>
        <w:br/>
      </w:r>
    </w:p>
    <w:p w:rsidR="008F5BC7" w:rsidRPr="00085446" w:rsidRDefault="008F5BC7" w:rsidP="008F5BC7">
      <w:pPr>
        <w:spacing w:before="100" w:after="100" w:line="240" w:lineRule="auto"/>
        <w:jc w:val="both"/>
        <w:rPr>
          <w:rFonts w:ascii="Times New Roman" w:eastAsia="Times New Roman" w:hAnsi="Times New Roman" w:cs="Times New Roman"/>
          <w:color w:val="C45911" w:themeColor="accent2" w:themeShade="BF"/>
          <w:sz w:val="24"/>
        </w:rPr>
      </w:pPr>
    </w:p>
    <w:p w:rsidR="0023600C" w:rsidRPr="0023600C" w:rsidRDefault="0023600C" w:rsidP="0023600C">
      <w:pPr>
        <w:jc w:val="both"/>
        <w:rPr>
          <w:rFonts w:ascii="Times New Roman" w:eastAsiaTheme="minorHAnsi" w:hAnsi="Times New Roman" w:cs="Times New Roman"/>
          <w:b/>
          <w:sz w:val="24"/>
          <w:szCs w:val="24"/>
          <w:lang w:eastAsia="en-US"/>
        </w:rPr>
      </w:pPr>
      <w:r w:rsidRPr="0023600C">
        <w:rPr>
          <w:rFonts w:ascii="Times New Roman" w:eastAsiaTheme="minorHAnsi" w:hAnsi="Times New Roman" w:cs="Times New Roman"/>
          <w:b/>
          <w:sz w:val="24"/>
          <w:szCs w:val="24"/>
          <w:lang w:eastAsia="en-US"/>
        </w:rPr>
        <w:t>Alcune domande per la riflessione personale</w:t>
      </w:r>
    </w:p>
    <w:p w:rsidR="00057C34" w:rsidRDefault="00775984" w:rsidP="00775984">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Come vivo i precetti della legge di Dio, come una legge di libertà o come u</w:t>
      </w:r>
      <w:r w:rsidR="00057C34">
        <w:rPr>
          <w:rFonts w:ascii="Times New Roman" w:eastAsia="Times New Roman" w:hAnsi="Times New Roman" w:cs="Times New Roman"/>
          <w:sz w:val="24"/>
        </w:rPr>
        <w:t>n obbligo che mi rende schiavo?</w:t>
      </w:r>
    </w:p>
    <w:p w:rsidR="00057C34" w:rsidRDefault="00775984" w:rsidP="00775984">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Come cristiani abbiamo la missione di dare un</w:t>
      </w:r>
      <w:r w:rsidR="00057C34">
        <w:rPr>
          <w:rFonts w:ascii="Times New Roman" w:eastAsia="Times New Roman" w:hAnsi="Times New Roman" w:cs="Times New Roman"/>
          <w:sz w:val="24"/>
        </w:rPr>
        <w:t>a manifestazione</w:t>
      </w:r>
      <w:r>
        <w:rPr>
          <w:rFonts w:ascii="Times New Roman" w:eastAsia="Times New Roman" w:hAnsi="Times New Roman" w:cs="Times New Roman"/>
          <w:sz w:val="24"/>
        </w:rPr>
        <w:t xml:space="preserve"> concreta a quello che ci anima dal di dentro. Qual è l´espressione che stiamo da</w:t>
      </w:r>
      <w:r w:rsidR="00057C34">
        <w:rPr>
          <w:rFonts w:ascii="Times New Roman" w:eastAsia="Times New Roman" w:hAnsi="Times New Roman" w:cs="Times New Roman"/>
          <w:sz w:val="24"/>
        </w:rPr>
        <w:t>ndo alla nostra fiducia in Dio?</w:t>
      </w:r>
    </w:p>
    <w:p w:rsidR="00057C34" w:rsidRDefault="00775984" w:rsidP="00775984">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Nella vita sono sempre aperto alla richiesta di Gesù per una giustizia più grande? </w:t>
      </w:r>
    </w:p>
    <w:p w:rsidR="00057C34" w:rsidRDefault="00775984" w:rsidP="00775984">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Sono consapevole di non essere, ancora, nella giustizia piena? </w:t>
      </w:r>
    </w:p>
    <w:p w:rsidR="00057C34" w:rsidRDefault="00775984" w:rsidP="00775984">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La mia giustizia si impegna a imitare qualcosa della giustizia di Dio, della sua </w:t>
      </w:r>
      <w:r w:rsidR="00057C34">
        <w:rPr>
          <w:rFonts w:ascii="Times New Roman" w:eastAsia="Times New Roman" w:hAnsi="Times New Roman" w:cs="Times New Roman"/>
          <w:sz w:val="24"/>
        </w:rPr>
        <w:t xml:space="preserve">gratuità, della sua creatività? </w:t>
      </w:r>
    </w:p>
    <w:p w:rsidR="00057C34" w:rsidRDefault="00775984" w:rsidP="00775984">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Come vivo nella società il comandamento di non uccidere? </w:t>
      </w:r>
    </w:p>
    <w:p w:rsidR="00057C34" w:rsidRDefault="00775984" w:rsidP="00775984">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Nella mia offerta all´altare, dò più importanza a Dio o al fratello? </w:t>
      </w:r>
    </w:p>
    <w:p w:rsidR="00057C34" w:rsidRDefault="00775984" w:rsidP="00775984">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Il mio parlare è sincero</w:t>
      </w:r>
      <w:r w:rsidR="00057C34">
        <w:rPr>
          <w:rFonts w:ascii="Times New Roman" w:eastAsia="Times New Roman" w:hAnsi="Times New Roman" w:cs="Times New Roman"/>
          <w:sz w:val="24"/>
        </w:rPr>
        <w:t xml:space="preserve"> o pieno di falsità, ipocrisia?</w:t>
      </w:r>
    </w:p>
    <w:p w:rsidR="00057C34" w:rsidRDefault="00775984" w:rsidP="00775984">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E il comandamento che fa riferimento alle relazioni coniugali? </w:t>
      </w:r>
    </w:p>
    <w:p w:rsidR="00057C34" w:rsidRDefault="00057C34" w:rsidP="000E5762">
      <w:pPr>
        <w:spacing w:before="100" w:after="100" w:line="240" w:lineRule="auto"/>
        <w:jc w:val="both"/>
        <w:rPr>
          <w:rFonts w:ascii="Times New Roman" w:eastAsia="Times New Roman" w:hAnsi="Times New Roman" w:cs="Times New Roman"/>
          <w:b/>
          <w:i/>
          <w:color w:val="C45911" w:themeColor="accent2" w:themeShade="BF"/>
          <w:sz w:val="24"/>
        </w:rPr>
      </w:pPr>
    </w:p>
    <w:p w:rsidR="00057C34" w:rsidRPr="00057C34" w:rsidRDefault="007D6849" w:rsidP="00057C34">
      <w:pPr>
        <w:jc w:val="both"/>
        <w:rPr>
          <w:rFonts w:ascii="Times New Roman" w:eastAsiaTheme="minorHAnsi" w:hAnsi="Times New Roman" w:cs="Times New Roman"/>
          <w:b/>
          <w:sz w:val="24"/>
          <w:szCs w:val="24"/>
          <w:lang w:eastAsia="en-US"/>
        </w:rPr>
      </w:pPr>
      <w:r w:rsidRPr="00085446">
        <w:rPr>
          <w:rFonts w:ascii="Times New Roman" w:eastAsia="Times New Roman" w:hAnsi="Times New Roman" w:cs="Times New Roman"/>
          <w:b/>
          <w:i/>
          <w:color w:val="C45911" w:themeColor="accent2" w:themeShade="BF"/>
          <w:sz w:val="24"/>
        </w:rPr>
        <w:br/>
      </w:r>
      <w:r w:rsidR="00057C34" w:rsidRPr="00057C34">
        <w:rPr>
          <w:rFonts w:ascii="Times New Roman" w:eastAsiaTheme="minorHAnsi" w:hAnsi="Times New Roman" w:cs="Times New Roman"/>
          <w:b/>
          <w:sz w:val="24"/>
          <w:szCs w:val="24"/>
          <w:lang w:eastAsia="en-US"/>
        </w:rPr>
        <w:t>Il pensiero dei Padri</w:t>
      </w:r>
    </w:p>
    <w:p w:rsidR="00057C34" w:rsidRPr="00057C34" w:rsidRDefault="00057C34" w:rsidP="00057C34">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Dal “</w:t>
      </w:r>
      <w:r>
        <w:rPr>
          <w:rFonts w:ascii="Times New Roman" w:eastAsia="Times New Roman" w:hAnsi="Times New Roman" w:cs="Times New Roman"/>
          <w:i/>
          <w:sz w:val="24"/>
        </w:rPr>
        <w:t>Commento al Vangelo di san Matteo”</w:t>
      </w:r>
      <w:r>
        <w:rPr>
          <w:rFonts w:ascii="Times New Roman" w:eastAsia="Times New Roman" w:hAnsi="Times New Roman" w:cs="Times New Roman"/>
          <w:sz w:val="24"/>
        </w:rPr>
        <w:t xml:space="preserve"> di san Giovanni Crisostomo, vescovo</w:t>
      </w:r>
    </w:p>
    <w:p w:rsidR="00057C34" w:rsidRDefault="00057C34" w:rsidP="00057C34">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Notate ancora, a questo punto, come Gesù convalidi la legge antica, facendo un paragone tra questa e quella nuova: egli dimostra che sono della stessa discendenza, che hanno la stessa origine; esse, più o meno, sono dello stesso genere. Egli, perciò, non rigetta l’antica legge, ma vuole svilupparla. Se la vecchia legge fosse stata cattiva, Cristo non si sarebbe preoccupato di realizzarla e neppure di perfezionarla, ma l’avrebbe del tutto rigettata. A questo punto potreste domandarmi perché la legge antica, se buona in se stessa, non conduce più gli uomini al «regno». Vi rispondo che, evidentemente, essa non salva più gli uomini che vivono dopo l’avvento di Gesù Cristo, perché essi ora, avendo ricevuto una grazia ben più grande di prima, debbono di conseguenza sostenere battaglie più dure. Ma tutti coloro che sono vissuti prima di Cristo e sono stati fedeli seguaci della vecchia legge, si sono salvati. Gesù stesso dice nel Vangelo: Molti verranno dall’oriente e dall’occidente e siederanno a mensa con Abramo, Isacco e Giacobbe nel regno dei cieli (Mt 8,11). E noi vediamo del resto che Lazzaro, mentre gode di grandi beni celesti, riposa nel seno di Abramo (</w:t>
      </w:r>
      <w:proofErr w:type="spellStart"/>
      <w:r>
        <w:rPr>
          <w:rFonts w:ascii="Times New Roman" w:eastAsia="Times New Roman" w:hAnsi="Times New Roman" w:cs="Times New Roman"/>
          <w:sz w:val="24"/>
        </w:rPr>
        <w:t>cf</w:t>
      </w:r>
      <w:proofErr w:type="spellEnd"/>
      <w:r>
        <w:rPr>
          <w:rFonts w:ascii="Times New Roman" w:eastAsia="Times New Roman" w:hAnsi="Times New Roman" w:cs="Times New Roman"/>
          <w:sz w:val="24"/>
        </w:rPr>
        <w:t xml:space="preserve">. Lc 16). Insomma, tutti coloro che brillarono di vivissima luce nell’antica legge, splendettero proprio per aver tradotto in vita i suoi precetti. Se questa legge fosse stata malvagia, oppure avesse avuto un autore diverso da Dio, Cristo, alla sua venuta, non l’avrebbe realizzata. Se egli avesse accondisceso a compierla soltanto per </w:t>
      </w:r>
      <w:r>
        <w:rPr>
          <w:rFonts w:ascii="Times New Roman" w:eastAsia="Times New Roman" w:hAnsi="Times New Roman" w:cs="Times New Roman"/>
          <w:sz w:val="24"/>
        </w:rPr>
        <w:lastRenderedPageBreak/>
        <w:t>attirare i giudei e non per mostrare l’identica origine e l’affinità tra l’antica e la nuova legge, perché allora non avrebbe cercato anche di perfezionare le leggi e i costumi dei gentili, per attrarli nello stesso modo? Così è del tutto evidente che, se la legge antica ha cessato di salvare gli uomini, non è perché essa sia stata malvagia, ma perché è venuto il tempo in cui i precetti debbono essere più elevati. Se l’antica è meno perfetta della nuova, ciò non significa che essa sia malvagia: se così fosse, nella sua condanna ricadrebbe ugualmente anche la seconda. E, infatti, se si paragona la conoscenza che noi ora abbiamo della legge nuova con la conoscenza che possederemo nella vita futura, quella attuale risulta parziale e imperfetta e certamente scomparirà quando sopravverrà quella del cielo. Quando sarà venuto ciò che è perfetto - dice Paolo - sarà abolito ciò che è imperfetto (1Cor 13,10): questo accadde alla legge antica, quando giunse la nuova. Per lo stesso motivo, non dovremo disprezzare la legge nuova, per il fatto, cioè, che essa deve cessare quando saremo nel cielo e «ciò che è imperfetto sarà abolito». Noi diciamo che essa è grande e sublime; infatti, le ricompense promesse da questa legge sono ben più grandi di quelle promesse dall’antica e in essa la grazia dello Spirito Santo è ben più abbondante. Dio, perciò, giustamente esige da noi frutti e doni maggiori. Egli, ora, non ci promette più una terra in cui scorre latte e miele, né una lunga vecchiaia, o un gran numero di figli o l’abbondanza del pane e del vino, o grandi greggi di pecore e di buoi, ma ci promette il cielo stesso e i beni celesti, la dignità di essere figli adottivi del Padre, fratelli del Figlio unigenito, suoi eredi, partecipi della sua gloria e del regno, e un’infinità di altre ricompense. Paolo ci fa chiaramente intendere che noi abbiamo fruito di un aiuto ben più grande, quando dice: Non c’è più condanna per coloro che sono in Cristo Gesù e che vivono, non secondo la carne, ma secondo lo spirito; poiché la legge dello spirito di vita mi ha liberato dalla legge del peccato e della morte (</w:t>
      </w:r>
      <w:proofErr w:type="spellStart"/>
      <w:r>
        <w:rPr>
          <w:rFonts w:ascii="Times New Roman" w:eastAsia="Times New Roman" w:hAnsi="Times New Roman" w:cs="Times New Roman"/>
          <w:sz w:val="24"/>
        </w:rPr>
        <w:t>Rm</w:t>
      </w:r>
      <w:proofErr w:type="spellEnd"/>
      <w:r>
        <w:rPr>
          <w:rFonts w:ascii="Times New Roman" w:eastAsia="Times New Roman" w:hAnsi="Times New Roman" w:cs="Times New Roman"/>
          <w:sz w:val="24"/>
        </w:rPr>
        <w:t xml:space="preserve"> 8,1-2).</w:t>
      </w:r>
      <w:r>
        <w:rPr>
          <w:rFonts w:ascii="Times New Roman" w:eastAsia="Times New Roman" w:hAnsi="Times New Roman" w:cs="Times New Roman"/>
          <w:sz w:val="24"/>
        </w:rPr>
        <w:br/>
      </w:r>
    </w:p>
    <w:p w:rsidR="00057C34" w:rsidRDefault="00057C34" w:rsidP="00057C34">
      <w:pPr>
        <w:jc w:val="both"/>
        <w:rPr>
          <w:rFonts w:ascii="Times New Roman" w:eastAsia="Times New Roman" w:hAnsi="Times New Roman" w:cs="Times New Roman"/>
          <w:sz w:val="24"/>
          <w:szCs w:val="24"/>
        </w:rPr>
      </w:pPr>
    </w:p>
    <w:p w:rsidR="00057C34" w:rsidRPr="00057C34" w:rsidRDefault="00057C34" w:rsidP="00057C34">
      <w:pPr>
        <w:jc w:val="both"/>
        <w:rPr>
          <w:rFonts w:ascii="Times New Roman" w:eastAsiaTheme="minorHAnsi" w:hAnsi="Times New Roman" w:cs="Times New Roman"/>
          <w:sz w:val="24"/>
          <w:szCs w:val="24"/>
          <w:lang w:eastAsia="en-US"/>
        </w:rPr>
      </w:pPr>
      <w:r w:rsidRPr="00057C34">
        <w:rPr>
          <w:rFonts w:ascii="Times New Roman" w:eastAsia="Times New Roman" w:hAnsi="Times New Roman" w:cs="Times New Roman"/>
          <w:sz w:val="24"/>
          <w:szCs w:val="24"/>
        </w:rPr>
        <w:t>PREGHIAMO</w:t>
      </w:r>
    </w:p>
    <w:p w:rsidR="007D6849" w:rsidRPr="00057C34" w:rsidRDefault="00057C34" w:rsidP="00057C34">
      <w:pPr>
        <w:spacing w:before="100" w:after="100" w:line="240" w:lineRule="auto"/>
        <w:jc w:val="both"/>
        <w:rPr>
          <w:rFonts w:ascii="Times New Roman" w:eastAsia="Times New Roman" w:hAnsi="Times New Roman" w:cs="Times New Roman"/>
          <w:sz w:val="24"/>
        </w:rPr>
      </w:pPr>
      <w:r w:rsidRPr="00057C34">
        <w:rPr>
          <w:rFonts w:ascii="Times New Roman" w:eastAsia="Times New Roman" w:hAnsi="Times New Roman" w:cs="Times New Roman"/>
          <w:sz w:val="24"/>
        </w:rPr>
        <w:t>O Dio, che riveli la pienezza della legge nella giustizia nuova fondata sull'amore, fa' che il popolo cristiano, radunato per offrirti il sacrificio perfetto, sia coerente con le esigenze del Vangelo, e diventi per ogni uomo segno di riconciliazione e di pace. Per il nostro Signore Gesù Cristo</w:t>
      </w:r>
      <w:r>
        <w:rPr>
          <w:rFonts w:ascii="Times New Roman" w:eastAsia="Times New Roman" w:hAnsi="Times New Roman" w:cs="Times New Roman"/>
          <w:sz w:val="24"/>
        </w:rPr>
        <w:t xml:space="preserve"> </w:t>
      </w:r>
      <w:r w:rsidRPr="004958F6">
        <w:rPr>
          <w:rFonts w:ascii="Times New Roman" w:eastAsia="Times New Roman" w:hAnsi="Times New Roman" w:cs="Times New Roman"/>
          <w:bCs/>
          <w:sz w:val="24"/>
          <w:szCs w:val="24"/>
          <w:shd w:val="clear" w:color="auto" w:fill="FFFFFF"/>
        </w:rPr>
        <w:t>tuo figlio, che è Dio, e vive e regna con te, nell'unità dello Spirito Santo, per tutti i secoli dei secoli. Amen</w:t>
      </w:r>
    </w:p>
    <w:p w:rsidR="00941E13" w:rsidRPr="007D6849" w:rsidRDefault="00DB338F" w:rsidP="00057C34">
      <w:pPr>
        <w:spacing w:before="100" w:after="100" w:line="240" w:lineRule="auto"/>
        <w:jc w:val="both"/>
        <w:rPr>
          <w:rFonts w:ascii="Times New Roman" w:eastAsia="Times New Roman" w:hAnsi="Times New Roman" w:cs="Times New Roman"/>
          <w:b/>
          <w:i/>
          <w:color w:val="004DBB"/>
          <w:sz w:val="24"/>
        </w:rPr>
      </w:pPr>
      <w:r w:rsidRPr="007D6849">
        <w:rPr>
          <w:rFonts w:ascii="Times New Roman" w:eastAsia="Times New Roman" w:hAnsi="Times New Roman" w:cs="Times New Roman"/>
          <w:b/>
          <w:i/>
          <w:color w:val="C00000"/>
          <w:sz w:val="24"/>
        </w:rPr>
        <w:br/>
      </w:r>
    </w:p>
    <w:p w:rsidR="00941E13" w:rsidRDefault="00941E13" w:rsidP="00057C34">
      <w:pPr>
        <w:spacing w:before="100" w:after="100" w:line="240" w:lineRule="auto"/>
        <w:jc w:val="both"/>
        <w:rPr>
          <w:rFonts w:ascii="Times New Roman" w:eastAsia="Times New Roman" w:hAnsi="Times New Roman" w:cs="Times New Roman"/>
          <w:color w:val="004DBB"/>
          <w:sz w:val="24"/>
        </w:rPr>
      </w:pPr>
    </w:p>
    <w:p w:rsidR="00941E13" w:rsidRDefault="00941E13" w:rsidP="00057C34">
      <w:pPr>
        <w:spacing w:before="100" w:after="100" w:line="240" w:lineRule="auto"/>
        <w:jc w:val="both"/>
        <w:rPr>
          <w:rFonts w:ascii="Times New Roman" w:eastAsia="Times New Roman" w:hAnsi="Times New Roman" w:cs="Times New Roman"/>
          <w:color w:val="004DBB"/>
          <w:sz w:val="24"/>
        </w:rPr>
      </w:pPr>
    </w:p>
    <w:p w:rsidR="00941E13" w:rsidRDefault="00941E13">
      <w:pPr>
        <w:spacing w:before="100" w:after="100" w:line="240" w:lineRule="auto"/>
        <w:jc w:val="both"/>
        <w:rPr>
          <w:rFonts w:ascii="Times New Roman" w:eastAsia="Times New Roman" w:hAnsi="Times New Roman" w:cs="Times New Roman"/>
          <w:color w:val="004DBB"/>
          <w:sz w:val="24"/>
        </w:rPr>
      </w:pPr>
    </w:p>
    <w:p w:rsidR="00941E13" w:rsidRDefault="00941E13">
      <w:pPr>
        <w:spacing w:before="100" w:after="100" w:line="240" w:lineRule="auto"/>
        <w:jc w:val="both"/>
        <w:rPr>
          <w:rFonts w:ascii="Times New Roman" w:eastAsia="Times New Roman" w:hAnsi="Times New Roman" w:cs="Times New Roman"/>
          <w:color w:val="004DBB"/>
          <w:sz w:val="24"/>
        </w:rPr>
      </w:pPr>
    </w:p>
    <w:p w:rsidR="00941E13" w:rsidRDefault="00941E13">
      <w:pPr>
        <w:spacing w:before="100" w:after="100" w:line="240" w:lineRule="auto"/>
        <w:jc w:val="both"/>
        <w:rPr>
          <w:rFonts w:ascii="Times New Roman" w:eastAsia="Times New Roman" w:hAnsi="Times New Roman" w:cs="Times New Roman"/>
          <w:color w:val="004DBB"/>
          <w:sz w:val="24"/>
        </w:rPr>
      </w:pPr>
    </w:p>
    <w:p w:rsidR="00941E13" w:rsidRDefault="00941E13">
      <w:pPr>
        <w:spacing w:before="100" w:after="100" w:line="240" w:lineRule="auto"/>
        <w:jc w:val="both"/>
        <w:rPr>
          <w:rFonts w:ascii="Times New Roman" w:eastAsia="Times New Roman" w:hAnsi="Times New Roman" w:cs="Times New Roman"/>
          <w:color w:val="004DBB"/>
          <w:sz w:val="24"/>
        </w:rPr>
      </w:pPr>
    </w:p>
    <w:p w:rsidR="00941E13" w:rsidRDefault="00941E13">
      <w:pPr>
        <w:spacing w:before="100" w:after="100" w:line="240" w:lineRule="auto"/>
        <w:jc w:val="both"/>
        <w:rPr>
          <w:rFonts w:ascii="Times New Roman" w:eastAsia="Times New Roman" w:hAnsi="Times New Roman" w:cs="Times New Roman"/>
          <w:color w:val="004DBB"/>
          <w:sz w:val="24"/>
        </w:rPr>
      </w:pPr>
    </w:p>
    <w:p w:rsidR="00941E13" w:rsidRDefault="00941E13">
      <w:pPr>
        <w:spacing w:before="100" w:after="100" w:line="240" w:lineRule="auto"/>
        <w:jc w:val="both"/>
        <w:rPr>
          <w:rFonts w:ascii="Times New Roman" w:eastAsia="Times New Roman" w:hAnsi="Times New Roman" w:cs="Times New Roman"/>
          <w:color w:val="004DBB"/>
          <w:sz w:val="24"/>
        </w:rPr>
      </w:pPr>
    </w:p>
    <w:p w:rsidR="00941E13" w:rsidRDefault="00941E13">
      <w:pPr>
        <w:spacing w:before="100" w:after="100" w:line="240" w:lineRule="auto"/>
        <w:jc w:val="both"/>
        <w:rPr>
          <w:rFonts w:ascii="Times New Roman" w:eastAsia="Times New Roman" w:hAnsi="Times New Roman" w:cs="Times New Roman"/>
          <w:color w:val="004DBB"/>
          <w:sz w:val="24"/>
        </w:rPr>
      </w:pPr>
    </w:p>
    <w:p w:rsidR="00941E13" w:rsidRDefault="00941E13">
      <w:pPr>
        <w:spacing w:before="100" w:after="100" w:line="240" w:lineRule="auto"/>
        <w:jc w:val="both"/>
        <w:rPr>
          <w:rFonts w:ascii="Times New Roman" w:eastAsia="Times New Roman" w:hAnsi="Times New Roman" w:cs="Times New Roman"/>
          <w:color w:val="004DBB"/>
          <w:sz w:val="24"/>
        </w:rPr>
      </w:pPr>
    </w:p>
    <w:p w:rsidR="00941E13" w:rsidRDefault="00941E13">
      <w:pPr>
        <w:spacing w:before="100" w:after="100" w:line="240" w:lineRule="auto"/>
        <w:jc w:val="both"/>
        <w:rPr>
          <w:rFonts w:ascii="Times New Roman" w:eastAsia="Times New Roman" w:hAnsi="Times New Roman" w:cs="Times New Roman"/>
          <w:color w:val="004DBB"/>
          <w:sz w:val="24"/>
        </w:rPr>
      </w:pPr>
    </w:p>
    <w:sectPr w:rsidR="00941E13">
      <w:foot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C7C" w:rsidRDefault="00C40C7C" w:rsidP="00A25478">
      <w:pPr>
        <w:spacing w:after="0" w:line="240" w:lineRule="auto"/>
      </w:pPr>
      <w:r>
        <w:separator/>
      </w:r>
    </w:p>
  </w:endnote>
  <w:endnote w:type="continuationSeparator" w:id="0">
    <w:p w:rsidR="00C40C7C" w:rsidRDefault="00C40C7C" w:rsidP="00A25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9143685"/>
      <w:docPartObj>
        <w:docPartGallery w:val="Page Numbers (Bottom of Page)"/>
        <w:docPartUnique/>
      </w:docPartObj>
    </w:sdtPr>
    <w:sdtEndPr/>
    <w:sdtContent>
      <w:p w:rsidR="00A25478" w:rsidRDefault="00A25478">
        <w:pPr>
          <w:pStyle w:val="Pidipagina"/>
        </w:pPr>
        <w:r>
          <w:fldChar w:fldCharType="begin"/>
        </w:r>
        <w:r>
          <w:instrText>PAGE   \* MERGEFORMAT</w:instrText>
        </w:r>
        <w:r>
          <w:fldChar w:fldCharType="separate"/>
        </w:r>
        <w:r w:rsidR="00C37370">
          <w:rPr>
            <w:noProof/>
          </w:rPr>
          <w:t>6</w:t>
        </w:r>
        <w:r>
          <w:fldChar w:fldCharType="end"/>
        </w:r>
      </w:p>
    </w:sdtContent>
  </w:sdt>
  <w:p w:rsidR="00A25478" w:rsidRDefault="00A2547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C7C" w:rsidRDefault="00C40C7C" w:rsidP="00A25478">
      <w:pPr>
        <w:spacing w:after="0" w:line="240" w:lineRule="auto"/>
      </w:pPr>
      <w:r>
        <w:separator/>
      </w:r>
    </w:p>
  </w:footnote>
  <w:footnote w:type="continuationSeparator" w:id="0">
    <w:p w:rsidR="00C40C7C" w:rsidRDefault="00C40C7C" w:rsidP="00A25478">
      <w:pPr>
        <w:spacing w:after="0" w:line="240" w:lineRule="auto"/>
      </w:pPr>
      <w:r>
        <w:continuationSeparator/>
      </w:r>
    </w:p>
  </w:footnote>
  <w:footnote w:id="1">
    <w:p w:rsidR="002E299B" w:rsidRDefault="002E299B" w:rsidP="002E299B">
      <w:pPr>
        <w:pStyle w:val="Testonotaapidipagina"/>
        <w:jc w:val="both"/>
      </w:pPr>
      <w:r>
        <w:rPr>
          <w:rStyle w:val="Rimandonotaapidipagina"/>
        </w:rPr>
        <w:footnoteRef/>
      </w:r>
      <w:r>
        <w:t xml:space="preserve"> “</w:t>
      </w:r>
      <w:r w:rsidRPr="002E299B">
        <w:t>Vedendo le folle, Gesù salì sul monte: si pose a sedere e si avvicinarono a lui i suoi discepoli.</w:t>
      </w:r>
      <w:r>
        <w:t>”</w:t>
      </w:r>
    </w:p>
  </w:footnote>
  <w:footnote w:id="2">
    <w:p w:rsidR="008C5AB9" w:rsidRDefault="008C5AB9" w:rsidP="008C5AB9">
      <w:pPr>
        <w:pStyle w:val="Testonotaapidipagina"/>
        <w:jc w:val="both"/>
      </w:pPr>
      <w:r>
        <w:rPr>
          <w:rStyle w:val="Rimandonotaapidipagina"/>
        </w:rPr>
        <w:footnoteRef/>
      </w:r>
      <w:r>
        <w:t xml:space="preserve"> “</w:t>
      </w:r>
      <w:r w:rsidR="007E2E55">
        <w:t>E</w:t>
      </w:r>
      <w:r w:rsidRPr="008C5AB9">
        <w:t xml:space="preserve"> uno di loro, un dottore della Legge, lo interrogò per metterlo alla prova: «Maestro, nella Legge, qual è il grande comandamento?»</w:t>
      </w:r>
      <w:r w:rsidRPr="008C5AB9">
        <w:rPr>
          <w:rFonts w:ascii="Verdana" w:hAnsi="Verdana"/>
          <w:color w:val="222222"/>
          <w:sz w:val="27"/>
          <w:szCs w:val="27"/>
          <w:shd w:val="clear" w:color="auto" w:fill="FFFFFF"/>
        </w:rPr>
        <w:t xml:space="preserve"> </w:t>
      </w:r>
      <w:r w:rsidRPr="008C5AB9">
        <w:t>Gli rispose: «</w:t>
      </w:r>
      <w:r w:rsidRPr="008C5AB9">
        <w:rPr>
          <w:i/>
          <w:iCs/>
        </w:rPr>
        <w:t>Amerai il Signore tuo Dio con tutto il tuo cuore, con tutta la tua anima</w:t>
      </w:r>
      <w:r w:rsidRPr="008C5AB9">
        <w:t> </w:t>
      </w:r>
      <w:r w:rsidRPr="008C5AB9">
        <w:rPr>
          <w:i/>
          <w:iCs/>
        </w:rPr>
        <w:t>e con tutta la tua mente</w:t>
      </w:r>
      <w:r w:rsidRPr="008C5AB9">
        <w:t>.</w:t>
      </w:r>
      <w:r w:rsidR="007D267A">
        <w:t xml:space="preserve"> </w:t>
      </w:r>
      <w:r w:rsidRPr="008C5AB9">
        <w:t>Questo è il grande e primo comandamento. Il secondo poi è simile a quello: </w:t>
      </w:r>
      <w:r w:rsidRPr="008C5AB9">
        <w:rPr>
          <w:i/>
          <w:iCs/>
        </w:rPr>
        <w:t>Amerai il tuo prossimo come te stesso</w:t>
      </w:r>
      <w:r w:rsidRPr="008C5AB9">
        <w:t>. Da questi due comandamenti dipendono tutta la Legge e i Profeti».</w:t>
      </w:r>
      <w:r>
        <w:t>”</w:t>
      </w:r>
    </w:p>
  </w:footnote>
  <w:footnote w:id="3">
    <w:p w:rsidR="008C5AB9" w:rsidRDefault="008C5AB9" w:rsidP="008C5AB9">
      <w:pPr>
        <w:pStyle w:val="Testonotaapidipagina"/>
        <w:jc w:val="both"/>
      </w:pPr>
      <w:r>
        <w:rPr>
          <w:rStyle w:val="Rimandonotaapidipagina"/>
        </w:rPr>
        <w:footnoteRef/>
      </w:r>
      <w:r>
        <w:t xml:space="preserve"> “</w:t>
      </w:r>
      <w:r w:rsidRPr="008C5AB9">
        <w:t>Guai a voi, scribi e farisei ipocriti, che pagate la decima sulla menta, sull'</w:t>
      </w:r>
      <w:proofErr w:type="spellStart"/>
      <w:r w:rsidRPr="008C5AB9">
        <w:t>anéto</w:t>
      </w:r>
      <w:proofErr w:type="spellEnd"/>
      <w:r w:rsidRPr="008C5AB9">
        <w:t xml:space="preserve"> e sul </w:t>
      </w:r>
      <w:proofErr w:type="spellStart"/>
      <w:r w:rsidRPr="008C5AB9">
        <w:t>cumìno</w:t>
      </w:r>
      <w:proofErr w:type="spellEnd"/>
      <w:r w:rsidRPr="008C5AB9">
        <w:t>, e trasgredite le prescrizioni più gravi della Legge: la giustizia, la misericordia e la fedeltà. Queste invece erano le cose da fare, senza tralasciare quelle</w:t>
      </w:r>
      <w:r>
        <w:t>”</w:t>
      </w:r>
      <w:r w:rsidRPr="008C5AB9">
        <w:t>.</w:t>
      </w:r>
    </w:p>
  </w:footnote>
  <w:footnote w:id="4">
    <w:p w:rsidR="007E2E55" w:rsidRDefault="007E2E55" w:rsidP="007E2E55">
      <w:pPr>
        <w:pStyle w:val="Testonotaapidipagina"/>
        <w:jc w:val="both"/>
      </w:pPr>
      <w:r>
        <w:rPr>
          <w:rStyle w:val="Rimandonotaapidipagina"/>
        </w:rPr>
        <w:footnoteRef/>
      </w:r>
      <w:r>
        <w:t xml:space="preserve"> “</w:t>
      </w:r>
      <w:r w:rsidRPr="007E2E55">
        <w:t>Praticate e osservate tutto ciò che vi dicono, ma non agite secondo le loro opere, perché essi dicono e non fanno</w:t>
      </w:r>
      <w:r>
        <w:t>”</w:t>
      </w:r>
      <w:r w:rsidRPr="007E2E55">
        <w:t>.</w:t>
      </w:r>
    </w:p>
  </w:footnote>
  <w:footnote w:id="5">
    <w:p w:rsidR="00941E13" w:rsidRDefault="00941E13" w:rsidP="00941E13">
      <w:pPr>
        <w:pStyle w:val="Testonotaapidipagina"/>
        <w:jc w:val="both"/>
      </w:pPr>
      <w:r>
        <w:rPr>
          <w:rStyle w:val="Rimandonotaapidipagina"/>
        </w:rPr>
        <w:footnoteRef/>
      </w:r>
      <w:r>
        <w:t xml:space="preserve"> </w:t>
      </w:r>
      <w:r w:rsidRPr="00941E13">
        <w:t xml:space="preserve">La Geènna era una piccola valle a sud di Gerusalemme, immagine popolare dell'inferno, a </w:t>
      </w:r>
      <w:r w:rsidR="005C32DD" w:rsidRPr="00941E13">
        <w:t>causa</w:t>
      </w:r>
      <w:r w:rsidRPr="00941E13">
        <w:t xml:space="preserve"> dei rifiuti che vi bruciavano continuamente.  </w:t>
      </w:r>
    </w:p>
  </w:footnote>
  <w:footnote w:id="6">
    <w:p w:rsidR="00554D60" w:rsidRDefault="00554D60" w:rsidP="00554D60">
      <w:pPr>
        <w:pStyle w:val="Testonotaapidipagina"/>
        <w:jc w:val="both"/>
      </w:pPr>
      <w:r>
        <w:rPr>
          <w:rStyle w:val="Rimandonotaapidipagina"/>
        </w:rPr>
        <w:footnoteRef/>
      </w:r>
      <w:r>
        <w:t xml:space="preserve"> “P</w:t>
      </w:r>
      <w:r>
        <w:t>oiché vogl</w:t>
      </w:r>
      <w:r>
        <w:t xml:space="preserve">io l'amore e non il sacrificio, </w:t>
      </w:r>
      <w:r>
        <w:t>la conoscenza di Dio più degli olocausti.</w:t>
      </w:r>
      <w:r>
        <w:t>”</w:t>
      </w:r>
    </w:p>
  </w:footnote>
  <w:footnote w:id="7">
    <w:p w:rsidR="00554D60" w:rsidRDefault="00554D60" w:rsidP="00554D60">
      <w:pPr>
        <w:pStyle w:val="Testonotaapidipagina"/>
        <w:jc w:val="both"/>
      </w:pPr>
      <w:r>
        <w:rPr>
          <w:rStyle w:val="Rimandonotaapidipagina"/>
        </w:rPr>
        <w:footnoteRef/>
      </w:r>
      <w:r>
        <w:t xml:space="preserve"> “</w:t>
      </w:r>
      <w:r w:rsidRPr="00554D60">
        <w:t>Se aveste compreso che cosa significhi: Misericordia io voglio e non sacrifici, non avreste condannato persone senza colpa.</w:t>
      </w:r>
      <w:r>
        <w:t>”</w:t>
      </w:r>
    </w:p>
  </w:footnote>
  <w:footnote w:id="8">
    <w:p w:rsidR="00EB4AB5" w:rsidRDefault="00EB4AB5" w:rsidP="00EB4AB5">
      <w:pPr>
        <w:pStyle w:val="Testonotaapidipagina"/>
        <w:jc w:val="both"/>
      </w:pPr>
      <w:r>
        <w:rPr>
          <w:rStyle w:val="Rimandonotaapidipagina"/>
        </w:rPr>
        <w:footnoteRef/>
      </w:r>
      <w:r>
        <w:t xml:space="preserve"> “</w:t>
      </w:r>
      <w:r w:rsidRPr="00EB4AB5">
        <w:t>Non commetterai adulterio</w:t>
      </w:r>
      <w:r>
        <w:t>”</w:t>
      </w:r>
    </w:p>
  </w:footnote>
  <w:footnote w:id="9">
    <w:p w:rsidR="00EB4AB5" w:rsidRDefault="00EB4AB5" w:rsidP="00EB4AB5">
      <w:pPr>
        <w:pStyle w:val="Testonotaapidipagina"/>
        <w:jc w:val="both"/>
      </w:pPr>
      <w:r>
        <w:rPr>
          <w:rStyle w:val="Rimandonotaapidipagina"/>
        </w:rPr>
        <w:footnoteRef/>
      </w:r>
      <w:r>
        <w:t xml:space="preserve"> “</w:t>
      </w:r>
      <w:r w:rsidRPr="00EB4AB5">
        <w:t>Non commetterai adulterio</w:t>
      </w:r>
      <w:r>
        <w:t>”</w:t>
      </w:r>
    </w:p>
  </w:footnote>
  <w:footnote w:id="10">
    <w:p w:rsidR="00554D60" w:rsidRDefault="00554D60" w:rsidP="00554D60">
      <w:pPr>
        <w:pStyle w:val="Testonotaapidipagina"/>
        <w:jc w:val="both"/>
      </w:pPr>
      <w:r>
        <w:rPr>
          <w:rStyle w:val="Rimandonotaapidipagina"/>
        </w:rPr>
        <w:footnoteRef/>
      </w:r>
      <w:r>
        <w:t xml:space="preserve"> “</w:t>
      </w:r>
      <w:r w:rsidRPr="00554D60">
        <w:t>Non desidererai la casa del tuo prossimo. Non desidererai la moglie del tuo prossimo, né il suo schiavo né la sua schiava, né il suo bue né il suo asino, né alcuna cosa che appartenga al tuo prossimo</w:t>
      </w:r>
      <w:r w:rsidR="00C37370">
        <w:t>.</w:t>
      </w:r>
      <w:r>
        <w:t>”</w:t>
      </w:r>
    </w:p>
  </w:footnote>
  <w:footnote w:id="11">
    <w:p w:rsidR="00EB4AB5" w:rsidRDefault="00EB4AB5" w:rsidP="00EB4AB5">
      <w:pPr>
        <w:pStyle w:val="Testonotaapidipagina"/>
        <w:jc w:val="both"/>
      </w:pPr>
      <w:r>
        <w:rPr>
          <w:rStyle w:val="Rimandonotaapidipagina"/>
        </w:rPr>
        <w:footnoteRef/>
      </w:r>
      <w:r>
        <w:t xml:space="preserve"> “</w:t>
      </w:r>
      <w:r w:rsidR="00C37370" w:rsidRPr="00C37370">
        <w:t>Non desidererai la moglie del tuo prossimo. Non bramerai la casa del tuo prossimo, né il suo campo, né il suo schiavo, né la sua schiava, né il suo bue, né il suo asino, né alcuna cosa che appartenga al tuo prossimo</w:t>
      </w:r>
      <w:r w:rsidR="00C37370">
        <w:t>.</w:t>
      </w:r>
      <w:r>
        <w:t>”</w:t>
      </w:r>
    </w:p>
  </w:footnote>
  <w:footnote w:id="12">
    <w:p w:rsidR="008F5BC7" w:rsidRDefault="008F5BC7" w:rsidP="008F5BC7">
      <w:pPr>
        <w:pStyle w:val="Testonotaapidipagina"/>
        <w:jc w:val="both"/>
      </w:pPr>
      <w:r>
        <w:rPr>
          <w:rStyle w:val="Rimandonotaapidipagina"/>
        </w:rPr>
        <w:footnoteRef/>
      </w:r>
      <w:r>
        <w:t xml:space="preserve"> “</w:t>
      </w:r>
      <w:r w:rsidRPr="008F5BC7">
        <w:t>Quando un uomo ha preso una donna e ha vissuto con lei da marito, se poi avviene che ella non trovi grazia ai suoi occhi, perché egli ha trovato in lei qualche cosa di vergognoso, scriva per lei un libello di ripudio e glielo consegni in mano e la mandi via dalla casa.</w:t>
      </w:r>
      <w:r>
        <w:t>”</w:t>
      </w:r>
    </w:p>
  </w:footnote>
  <w:footnote w:id="13">
    <w:p w:rsidR="00085446" w:rsidRDefault="00085446" w:rsidP="00085446">
      <w:pPr>
        <w:pStyle w:val="Testonotaapidipagina"/>
        <w:jc w:val="both"/>
      </w:pPr>
      <w:r>
        <w:rPr>
          <w:rStyle w:val="Rimandonotaapidipagina"/>
        </w:rPr>
        <w:footnoteRef/>
      </w:r>
      <w:r>
        <w:t xml:space="preserve"> “</w:t>
      </w:r>
      <w:r w:rsidRPr="00085446">
        <w:t>Non pronuncerai invano il nome del Signore, tuo Dio, perché il Signore non lascia impunito chi pronuncia il suo nome invano.</w:t>
      </w:r>
      <w:r>
        <w:t>”</w:t>
      </w:r>
    </w:p>
  </w:footnote>
  <w:footnote w:id="14">
    <w:p w:rsidR="00085446" w:rsidRDefault="00085446" w:rsidP="00085446">
      <w:pPr>
        <w:pStyle w:val="Testonotaapidipagina"/>
        <w:jc w:val="both"/>
      </w:pPr>
      <w:r>
        <w:rPr>
          <w:rStyle w:val="Rimandonotaapidipagina"/>
        </w:rPr>
        <w:footnoteRef/>
      </w:r>
      <w:r>
        <w:t xml:space="preserve"> “</w:t>
      </w:r>
      <w:r w:rsidRPr="00085446">
        <w:t>Non giurerete il falso servendovi del mio nome: profaneresti il nome del tuo Dio. Io sono il Signore.</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C29"/>
    <w:rsid w:val="00057C34"/>
    <w:rsid w:val="00085446"/>
    <w:rsid w:val="000A4F2C"/>
    <w:rsid w:val="000A6996"/>
    <w:rsid w:val="000E3667"/>
    <w:rsid w:val="000E5762"/>
    <w:rsid w:val="001632E4"/>
    <w:rsid w:val="00221E80"/>
    <w:rsid w:val="0023600C"/>
    <w:rsid w:val="002706BB"/>
    <w:rsid w:val="002E299B"/>
    <w:rsid w:val="00406354"/>
    <w:rsid w:val="00554D60"/>
    <w:rsid w:val="005C32DD"/>
    <w:rsid w:val="0064756C"/>
    <w:rsid w:val="00775984"/>
    <w:rsid w:val="007D267A"/>
    <w:rsid w:val="007D6849"/>
    <w:rsid w:val="007E2E55"/>
    <w:rsid w:val="0080030B"/>
    <w:rsid w:val="00845C29"/>
    <w:rsid w:val="008C5AB9"/>
    <w:rsid w:val="008F5BC7"/>
    <w:rsid w:val="00941E13"/>
    <w:rsid w:val="00A25478"/>
    <w:rsid w:val="00C37370"/>
    <w:rsid w:val="00C40C7C"/>
    <w:rsid w:val="00D3179F"/>
    <w:rsid w:val="00D32867"/>
    <w:rsid w:val="00D346FC"/>
    <w:rsid w:val="00D91C97"/>
    <w:rsid w:val="00DB338F"/>
    <w:rsid w:val="00EB4AB5"/>
    <w:rsid w:val="00F336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8D0AD0-D2F4-479B-A14E-CDFEC4358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75984"/>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254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25478"/>
  </w:style>
  <w:style w:type="paragraph" w:styleId="Pidipagina">
    <w:name w:val="footer"/>
    <w:basedOn w:val="Normale"/>
    <w:link w:val="PidipaginaCarattere"/>
    <w:uiPriority w:val="99"/>
    <w:unhideWhenUsed/>
    <w:rsid w:val="00A254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25478"/>
  </w:style>
  <w:style w:type="paragraph" w:styleId="Testonotaapidipagina">
    <w:name w:val="footnote text"/>
    <w:basedOn w:val="Normale"/>
    <w:link w:val="TestonotaapidipaginaCarattere"/>
    <w:uiPriority w:val="99"/>
    <w:semiHidden/>
    <w:unhideWhenUsed/>
    <w:rsid w:val="008C5AB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C5AB9"/>
    <w:rPr>
      <w:sz w:val="20"/>
      <w:szCs w:val="20"/>
    </w:rPr>
  </w:style>
  <w:style w:type="character" w:styleId="Rimandonotaapidipagina">
    <w:name w:val="footnote reference"/>
    <w:basedOn w:val="Carpredefinitoparagrafo"/>
    <w:uiPriority w:val="99"/>
    <w:semiHidden/>
    <w:unhideWhenUsed/>
    <w:rsid w:val="008C5AB9"/>
    <w:rPr>
      <w:vertAlign w:val="superscript"/>
    </w:rPr>
  </w:style>
  <w:style w:type="character" w:styleId="Collegamentoipertestuale">
    <w:name w:val="Hyperlink"/>
    <w:basedOn w:val="Carpredefinitoparagrafo"/>
    <w:uiPriority w:val="99"/>
    <w:unhideWhenUsed/>
    <w:rsid w:val="000A69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popupRif('Mt%2023,23');"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popupRif('Mt%2022,36');" TargetMode="External"/><Relationship Id="rId12" Type="http://schemas.openxmlformats.org/officeDocument/2006/relationships/hyperlink" Target="javascript:popupRif('Dt%20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popupRif('Es%202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javascript:popupRif('Mt%209,13;%2012,7');" TargetMode="External"/><Relationship Id="rId4" Type="http://schemas.openxmlformats.org/officeDocument/2006/relationships/webSettings" Target="webSettings.xml"/><Relationship Id="rId9" Type="http://schemas.openxmlformats.org/officeDocument/2006/relationships/hyperlink" Target="javascript:popupRif('Os%206,6');"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F9235-FEA6-4559-87F9-8652C346F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Pages>
  <Words>3380</Words>
  <Characters>19270</Characters>
  <Application>Microsoft Office Word</Application>
  <DocSecurity>0</DocSecurity>
  <Lines>160</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Giulio</dc:creator>
  <cp:lastModifiedBy>Giulio</cp:lastModifiedBy>
  <cp:revision>11</cp:revision>
  <dcterms:created xsi:type="dcterms:W3CDTF">2014-01-10T13:56:00Z</dcterms:created>
  <dcterms:modified xsi:type="dcterms:W3CDTF">2014-02-10T17:46:00Z</dcterms:modified>
</cp:coreProperties>
</file>