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FE" w:rsidRDefault="001145FE" w:rsidP="001145FE">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1145FE" w:rsidRPr="008E15DF" w:rsidRDefault="001145FE" w:rsidP="00561FAC">
      <w:pPr>
        <w:jc w:val="center"/>
        <w:rPr>
          <w:rFonts w:ascii="Times New Roman" w:hAnsi="Times New Roman" w:cs="Times New Roman"/>
          <w:sz w:val="24"/>
          <w:szCs w:val="24"/>
        </w:rPr>
      </w:pPr>
      <w:r w:rsidRPr="008E15DF">
        <w:rPr>
          <w:rFonts w:ascii="Times New Roman" w:hAnsi="Times New Roman" w:cs="Times New Roman"/>
          <w:sz w:val="24"/>
          <w:szCs w:val="24"/>
        </w:rPr>
        <w:t>10 maggio 2015</w:t>
      </w:r>
    </w:p>
    <w:p w:rsidR="00C14631" w:rsidRPr="008E15DF" w:rsidRDefault="00765F8D" w:rsidP="001145FE">
      <w:pPr>
        <w:jc w:val="center"/>
        <w:rPr>
          <w:rFonts w:ascii="Times New Roman" w:hAnsi="Times New Roman" w:cs="Times New Roman"/>
          <w:sz w:val="24"/>
          <w:szCs w:val="24"/>
        </w:rPr>
      </w:pPr>
      <w:r w:rsidRPr="008E15DF">
        <w:rPr>
          <w:rFonts w:ascii="Times New Roman" w:hAnsi="Times New Roman" w:cs="Times New Roman"/>
          <w:sz w:val="24"/>
          <w:szCs w:val="24"/>
        </w:rPr>
        <w:t>VI dom di Pasqu</w:t>
      </w:r>
      <w:r w:rsidR="002B16C0" w:rsidRPr="008E15DF">
        <w:rPr>
          <w:rFonts w:ascii="Times New Roman" w:hAnsi="Times New Roman" w:cs="Times New Roman"/>
          <w:sz w:val="24"/>
          <w:szCs w:val="24"/>
        </w:rPr>
        <w:t>a</w:t>
      </w:r>
    </w:p>
    <w:p w:rsidR="006D7D78" w:rsidRPr="005B7BA2" w:rsidRDefault="006D7D78" w:rsidP="0068581E">
      <w:pPr>
        <w:jc w:val="both"/>
        <w:rPr>
          <w:rFonts w:ascii="Times New Roman" w:hAnsi="Times New Roman" w:cs="Times New Roman"/>
          <w:i/>
          <w:sz w:val="24"/>
          <w:szCs w:val="24"/>
        </w:rPr>
      </w:pPr>
      <w:r w:rsidRPr="005B7BA2">
        <w:rPr>
          <w:rFonts w:ascii="Times New Roman" w:hAnsi="Times New Roman" w:cs="Times New Roman"/>
          <w:i/>
          <w:sz w:val="24"/>
          <w:szCs w:val="24"/>
        </w:rPr>
        <w:t>Abbiamo un Dio per amico, «voi siete miei amici»; il Signore ci considera e ci tratta da amici; siamo stati scelti proprio per essere suoi amici, niente di meno.</w:t>
      </w:r>
    </w:p>
    <w:p w:rsidR="002A15DE" w:rsidRPr="005B7BA2" w:rsidRDefault="001145FE" w:rsidP="001145FE">
      <w:pPr>
        <w:jc w:val="both"/>
        <w:rPr>
          <w:rFonts w:ascii="Times New Roman" w:hAnsi="Times New Roman" w:cs="Times New Roman"/>
          <w:sz w:val="24"/>
          <w:szCs w:val="24"/>
        </w:rPr>
      </w:pPr>
      <w:r w:rsidRPr="005B7BA2">
        <w:rPr>
          <w:rFonts w:ascii="Times New Roman" w:hAnsi="Times New Roman" w:cs="Times New Roman"/>
          <w:sz w:val="24"/>
          <w:szCs w:val="24"/>
        </w:rPr>
        <w:t>At 10, 25-27. 34-35. 44-48</w:t>
      </w:r>
      <w:r w:rsidR="002A15DE" w:rsidRPr="005B7BA2">
        <w:rPr>
          <w:rFonts w:ascii="Times New Roman" w:hAnsi="Times New Roman" w:cs="Times New Roman"/>
          <w:sz w:val="24"/>
          <w:szCs w:val="24"/>
        </w:rPr>
        <w:t xml:space="preserve">.  </w:t>
      </w:r>
      <w:r w:rsidR="005B7BA2" w:rsidRPr="005B7BA2">
        <w:rPr>
          <w:rFonts w:ascii="Times New Roman" w:hAnsi="Times New Roman" w:cs="Times New Roman"/>
          <w:sz w:val="24"/>
          <w:szCs w:val="24"/>
        </w:rPr>
        <w:t xml:space="preserve">Pietro battezza la famiglia di Cornelio è il primo pagano convertito inizia l’universalità della Chiesa. Lo Spirito scende a sorpresa su di loro, d’ora in poi non ci saranno più distinzioni e divisioni, perché «Dio non fa preferenza di persone». </w:t>
      </w:r>
    </w:p>
    <w:p w:rsidR="005B7BA2" w:rsidRPr="005B7BA2" w:rsidRDefault="001145FE" w:rsidP="005B7BA2">
      <w:pPr>
        <w:jc w:val="both"/>
        <w:rPr>
          <w:rStyle w:val="apple-converted-space"/>
          <w:rFonts w:ascii="Times New Roman" w:hAnsi="Times New Roman" w:cs="Times New Roman"/>
          <w:sz w:val="24"/>
          <w:szCs w:val="24"/>
        </w:rPr>
      </w:pPr>
      <w:r w:rsidRPr="005B7BA2">
        <w:rPr>
          <w:rFonts w:ascii="Times New Roman" w:hAnsi="Times New Roman" w:cs="Times New Roman"/>
          <w:i/>
          <w:sz w:val="24"/>
          <w:szCs w:val="24"/>
        </w:rPr>
        <w:t>1 Gv 4, 7-10</w:t>
      </w:r>
      <w:r w:rsidR="002A15DE" w:rsidRPr="005B7BA2">
        <w:rPr>
          <w:rFonts w:ascii="Times New Roman" w:hAnsi="Times New Roman" w:cs="Times New Roman"/>
          <w:sz w:val="24"/>
          <w:szCs w:val="24"/>
        </w:rPr>
        <w:t>.</w:t>
      </w:r>
      <w:r w:rsidRPr="005B7BA2">
        <w:rPr>
          <w:rStyle w:val="apple-converted-space"/>
          <w:rFonts w:ascii="Times New Roman" w:hAnsi="Times New Roman" w:cs="Times New Roman"/>
          <w:sz w:val="24"/>
          <w:szCs w:val="24"/>
        </w:rPr>
        <w:t> </w:t>
      </w:r>
      <w:r w:rsidR="005B7BA2" w:rsidRPr="005B7BA2">
        <w:rPr>
          <w:rStyle w:val="apple-converted-space"/>
          <w:rFonts w:ascii="Times New Roman" w:hAnsi="Times New Roman" w:cs="Times New Roman"/>
          <w:sz w:val="24"/>
          <w:szCs w:val="24"/>
        </w:rPr>
        <w:t>Scrive Giovanni: «Dio è amore», per questo solo chi ama può conoscerlo, Egli ci ha amati per primo di un amore senza misura donandoci suo Figlio, che si è offerto come «vittima di espiazione per i nostri peccati».</w:t>
      </w:r>
    </w:p>
    <w:p w:rsidR="0068581E" w:rsidRPr="00E47147" w:rsidRDefault="001145FE" w:rsidP="005B7BA2">
      <w:pPr>
        <w:jc w:val="both"/>
        <w:rPr>
          <w:rFonts w:ascii="Times New Roman" w:eastAsia="Times New Roman" w:hAnsi="Times New Roman" w:cs="Times New Roman"/>
          <w:bCs/>
          <w:sz w:val="24"/>
          <w:szCs w:val="24"/>
          <w:shd w:val="clear" w:color="auto" w:fill="FFFFFF"/>
          <w:lang w:eastAsia="it-IT"/>
        </w:rPr>
      </w:pPr>
      <w:r w:rsidRPr="005B7BA2">
        <w:rPr>
          <w:rFonts w:ascii="Times New Roman" w:hAnsi="Times New Roman" w:cs="Times New Roman"/>
          <w:i/>
          <w:sz w:val="24"/>
          <w:szCs w:val="24"/>
        </w:rPr>
        <w:t>Gv 15, 9-17</w:t>
      </w:r>
      <w:r w:rsidR="0068581E" w:rsidRPr="005B7BA2">
        <w:rPr>
          <w:rFonts w:ascii="Times New Roman" w:hAnsi="Times New Roman" w:cs="Times New Roman"/>
          <w:sz w:val="24"/>
          <w:szCs w:val="24"/>
        </w:rPr>
        <w:t>.</w:t>
      </w:r>
      <w:r w:rsidR="0068581E" w:rsidRPr="005B7BA2">
        <w:rPr>
          <w:rFonts w:ascii="Times New Roman" w:eastAsia="Times New Roman" w:hAnsi="Times New Roman" w:cs="Times New Roman"/>
          <w:b/>
          <w:bCs/>
          <w:sz w:val="24"/>
          <w:szCs w:val="24"/>
          <w:shd w:val="clear" w:color="auto" w:fill="FFFFFF"/>
          <w:lang w:eastAsia="it-IT"/>
        </w:rPr>
        <w:t xml:space="preserve"> </w:t>
      </w:r>
      <w:r w:rsidR="0068581E" w:rsidRPr="00E47147">
        <w:rPr>
          <w:rFonts w:ascii="Times New Roman" w:eastAsia="Times New Roman" w:hAnsi="Times New Roman" w:cs="Times New Roman"/>
          <w:bCs/>
          <w:sz w:val="24"/>
          <w:szCs w:val="24"/>
          <w:shd w:val="clear" w:color="auto" w:fill="FFFFFF"/>
          <w:lang w:eastAsia="it-IT"/>
        </w:rPr>
        <w:t xml:space="preserve">Questo brano rappresenta la logica continuazione dell’allegoria della vite e dei tralci, </w:t>
      </w:r>
      <w:r w:rsidR="005B7BA2" w:rsidRPr="00E47147">
        <w:rPr>
          <w:rFonts w:ascii="Times New Roman" w:eastAsia="Times New Roman" w:hAnsi="Times New Roman" w:cs="Times New Roman"/>
          <w:bCs/>
          <w:sz w:val="24"/>
          <w:szCs w:val="24"/>
          <w:shd w:val="clear" w:color="auto" w:fill="FFFFFF"/>
          <w:lang w:eastAsia="it-IT"/>
        </w:rPr>
        <w:t>che abbiamo ascoltato la settimana scorsa, e ne</w:t>
      </w:r>
      <w:r w:rsidR="0068581E" w:rsidRPr="00E47147">
        <w:rPr>
          <w:rFonts w:ascii="Times New Roman" w:eastAsia="Times New Roman" w:hAnsi="Times New Roman" w:cs="Times New Roman"/>
          <w:bCs/>
          <w:sz w:val="24"/>
          <w:szCs w:val="24"/>
          <w:shd w:val="clear" w:color="auto" w:fill="FFFFFF"/>
          <w:lang w:eastAsia="it-IT"/>
        </w:rPr>
        <w:t xml:space="preserve"> approfondisce la spiegazione, e al tempo stesso ne indica l’applicazione alla vita concreta. Riprendendo il tema del comandamento nuovo, che Gesù aveva dato ai discepoli dopo l’uscita di Giuda dal cenacolo (cfr. 13,34-35).</w:t>
      </w:r>
    </w:p>
    <w:p w:rsidR="001145FE" w:rsidRDefault="001145FE" w:rsidP="001145FE">
      <w:pPr>
        <w:jc w:val="both"/>
        <w:rPr>
          <w:rFonts w:ascii="Book Antiqua" w:hAnsi="Book Antiqua"/>
          <w:color w:val="800000"/>
          <w:sz w:val="27"/>
          <w:szCs w:val="27"/>
        </w:rPr>
      </w:pPr>
    </w:p>
    <w:p w:rsidR="001145FE" w:rsidRDefault="001145FE" w:rsidP="001145FE">
      <w:pPr>
        <w:jc w:val="both"/>
        <w:rPr>
          <w:rFonts w:ascii="Times New Roman" w:hAnsi="Times New Roman" w:cs="Times New Roman"/>
          <w:b/>
          <w:sz w:val="24"/>
          <w:szCs w:val="24"/>
        </w:rPr>
      </w:pPr>
      <w:r w:rsidRPr="001145FE">
        <w:rPr>
          <w:rFonts w:ascii="Times New Roman" w:hAnsi="Times New Roman" w:cs="Times New Roman"/>
          <w:b/>
          <w:sz w:val="24"/>
          <w:szCs w:val="24"/>
          <w:vertAlign w:val="superscript"/>
        </w:rPr>
        <w:t>9</w:t>
      </w:r>
      <w:r w:rsidRPr="001145FE">
        <w:rPr>
          <w:rFonts w:ascii="Times New Roman" w:hAnsi="Times New Roman" w:cs="Times New Roman"/>
          <w:b/>
          <w:sz w:val="24"/>
          <w:szCs w:val="24"/>
        </w:rPr>
        <w:t>Come il Padre ha amato me, anche io ho amato voi. Rimanete nel mio amore. </w:t>
      </w:r>
      <w:r w:rsidRPr="001145FE">
        <w:rPr>
          <w:rFonts w:ascii="Times New Roman" w:hAnsi="Times New Roman" w:cs="Times New Roman"/>
          <w:b/>
          <w:sz w:val="24"/>
          <w:szCs w:val="24"/>
          <w:vertAlign w:val="superscript"/>
        </w:rPr>
        <w:t>10</w:t>
      </w:r>
      <w:r w:rsidRPr="001145FE">
        <w:rPr>
          <w:rFonts w:ascii="Times New Roman" w:hAnsi="Times New Roman" w:cs="Times New Roman"/>
          <w:b/>
          <w:sz w:val="24"/>
          <w:szCs w:val="24"/>
        </w:rPr>
        <w:t>Se osserverete i miei comandamenti, rimarrete nel mio amore, come io ho osservato i comandamenti del Padre mio e rimango nel suo amore. </w:t>
      </w:r>
      <w:r w:rsidRPr="001145FE">
        <w:rPr>
          <w:rFonts w:ascii="Times New Roman" w:hAnsi="Times New Roman" w:cs="Times New Roman"/>
          <w:b/>
          <w:sz w:val="24"/>
          <w:szCs w:val="24"/>
          <w:vertAlign w:val="superscript"/>
        </w:rPr>
        <w:t>11</w:t>
      </w:r>
      <w:r w:rsidRPr="001145FE">
        <w:rPr>
          <w:rFonts w:ascii="Times New Roman" w:hAnsi="Times New Roman" w:cs="Times New Roman"/>
          <w:b/>
          <w:sz w:val="24"/>
          <w:szCs w:val="24"/>
        </w:rPr>
        <w:t xml:space="preserve">Vi ho detto queste cose perché la mia gioia sia in voi e la vostra gioia sia piena. </w:t>
      </w:r>
      <w:r w:rsidRPr="001145FE">
        <w:rPr>
          <w:rFonts w:ascii="Times New Roman" w:hAnsi="Times New Roman" w:cs="Times New Roman"/>
          <w:b/>
          <w:sz w:val="24"/>
          <w:szCs w:val="24"/>
          <w:vertAlign w:val="superscript"/>
        </w:rPr>
        <w:t>12</w:t>
      </w:r>
      <w:r w:rsidRPr="001145FE">
        <w:rPr>
          <w:rFonts w:ascii="Times New Roman" w:hAnsi="Times New Roman" w:cs="Times New Roman"/>
          <w:b/>
          <w:sz w:val="24"/>
          <w:szCs w:val="24"/>
        </w:rPr>
        <w:t>Questo è il mio comandamento: che vi amiate gli uni gli altri come io ho amato voi. </w:t>
      </w:r>
      <w:r w:rsidRPr="001145FE">
        <w:rPr>
          <w:rFonts w:ascii="Times New Roman" w:hAnsi="Times New Roman" w:cs="Times New Roman"/>
          <w:b/>
          <w:sz w:val="24"/>
          <w:szCs w:val="24"/>
          <w:vertAlign w:val="superscript"/>
        </w:rPr>
        <w:t>13</w:t>
      </w:r>
      <w:r w:rsidRPr="001145FE">
        <w:rPr>
          <w:rFonts w:ascii="Times New Roman" w:hAnsi="Times New Roman" w:cs="Times New Roman"/>
          <w:b/>
          <w:sz w:val="24"/>
          <w:szCs w:val="24"/>
        </w:rPr>
        <w:t>Nessuno ha un amore più grande di questo: dare la sua vita per i propri amici. </w:t>
      </w:r>
      <w:r w:rsidRPr="001145FE">
        <w:rPr>
          <w:rFonts w:ascii="Times New Roman" w:hAnsi="Times New Roman" w:cs="Times New Roman"/>
          <w:b/>
          <w:sz w:val="24"/>
          <w:szCs w:val="24"/>
          <w:vertAlign w:val="superscript"/>
        </w:rPr>
        <w:t>14</w:t>
      </w:r>
      <w:r w:rsidRPr="001145FE">
        <w:rPr>
          <w:rFonts w:ascii="Times New Roman" w:hAnsi="Times New Roman" w:cs="Times New Roman"/>
          <w:b/>
          <w:sz w:val="24"/>
          <w:szCs w:val="24"/>
        </w:rPr>
        <w:t>Voi siete miei amici, se fate ciò che io vi comando. </w:t>
      </w:r>
      <w:r w:rsidRPr="001145FE">
        <w:rPr>
          <w:rFonts w:ascii="Times New Roman" w:hAnsi="Times New Roman" w:cs="Times New Roman"/>
          <w:b/>
          <w:sz w:val="24"/>
          <w:szCs w:val="24"/>
          <w:vertAlign w:val="superscript"/>
        </w:rPr>
        <w:t>15</w:t>
      </w:r>
      <w:r w:rsidRPr="001145FE">
        <w:rPr>
          <w:rFonts w:ascii="Times New Roman" w:hAnsi="Times New Roman" w:cs="Times New Roman"/>
          <w:b/>
          <w:sz w:val="24"/>
          <w:szCs w:val="24"/>
        </w:rPr>
        <w:t>Non vi chiamo più servi, perché il servo non sa quello che fa il suo padrone; ma vi ho chiamato amici, perché tutto ciò che ho udito dal Padre mio l'ho fatto conoscere a voi. </w:t>
      </w:r>
      <w:r w:rsidRPr="001145FE">
        <w:rPr>
          <w:rFonts w:ascii="Times New Roman" w:hAnsi="Times New Roman" w:cs="Times New Roman"/>
          <w:b/>
          <w:sz w:val="24"/>
          <w:szCs w:val="24"/>
          <w:vertAlign w:val="superscript"/>
        </w:rPr>
        <w:t>16</w:t>
      </w:r>
      <w:r w:rsidRPr="001145FE">
        <w:rPr>
          <w:rFonts w:ascii="Times New Roman" w:hAnsi="Times New Roman" w:cs="Times New Roman"/>
          <w:b/>
          <w:sz w:val="24"/>
          <w:szCs w:val="24"/>
        </w:rPr>
        <w:t>Non voi avete scelto me, ma io ho scelto voi e vi ho costituiti perché andiate e portiate frutto e il vostro frutto rimanga; perché tutto quello che chiederete al Padre nel mio nome, ve lo conceda. </w:t>
      </w:r>
      <w:r w:rsidRPr="001145FE">
        <w:rPr>
          <w:rFonts w:ascii="Times New Roman" w:hAnsi="Times New Roman" w:cs="Times New Roman"/>
          <w:b/>
          <w:sz w:val="24"/>
          <w:szCs w:val="24"/>
          <w:vertAlign w:val="superscript"/>
        </w:rPr>
        <w:t>17</w:t>
      </w:r>
      <w:r w:rsidRPr="001145FE">
        <w:rPr>
          <w:rFonts w:ascii="Times New Roman" w:hAnsi="Times New Roman" w:cs="Times New Roman"/>
          <w:b/>
          <w:sz w:val="24"/>
          <w:szCs w:val="24"/>
        </w:rPr>
        <w:t>Questo vi comando: che vi amiate gli uni gli altri.</w:t>
      </w:r>
    </w:p>
    <w:p w:rsidR="00105194" w:rsidRDefault="00105194" w:rsidP="0068581E">
      <w:pPr>
        <w:jc w:val="both"/>
        <w:rPr>
          <w:rFonts w:ascii="Times New Roman" w:hAnsi="Times New Roman" w:cs="Times New Roman"/>
          <w:bCs/>
          <w:i/>
          <w:color w:val="000000"/>
          <w:sz w:val="24"/>
          <w:szCs w:val="24"/>
        </w:rPr>
      </w:pPr>
    </w:p>
    <w:p w:rsidR="0068581E" w:rsidRDefault="008A286E" w:rsidP="0068581E">
      <w:pPr>
        <w:jc w:val="both"/>
        <w:rPr>
          <w:rFonts w:ascii="Times New Roman" w:hAnsi="Times New Roman" w:cs="Times New Roman"/>
          <w:bCs/>
          <w:i/>
          <w:color w:val="000000"/>
          <w:sz w:val="24"/>
          <w:szCs w:val="24"/>
        </w:rPr>
      </w:pPr>
      <w:r w:rsidRPr="008A286E">
        <w:rPr>
          <w:rFonts w:ascii="Times New Roman" w:hAnsi="Times New Roman" w:cs="Times New Roman"/>
          <w:bCs/>
          <w:i/>
          <w:color w:val="000000"/>
          <w:sz w:val="24"/>
          <w:szCs w:val="24"/>
        </w:rPr>
        <w:t>L´unione con Gesù, vera vite, si esprime adesso in termini di amore.</w:t>
      </w:r>
      <w:r>
        <w:rPr>
          <w:rFonts w:ascii="Times New Roman" w:hAnsi="Times New Roman" w:cs="Times New Roman"/>
          <w:bCs/>
          <w:i/>
          <w:color w:val="000000"/>
          <w:sz w:val="24"/>
          <w:szCs w:val="24"/>
        </w:rPr>
        <w:t xml:space="preserve"> </w:t>
      </w:r>
      <w:r w:rsidR="00E510E9" w:rsidRPr="00E510E9">
        <w:rPr>
          <w:rFonts w:ascii="Times New Roman" w:hAnsi="Times New Roman" w:cs="Times New Roman"/>
          <w:bCs/>
          <w:i/>
          <w:color w:val="000000"/>
          <w:sz w:val="24"/>
          <w:szCs w:val="24"/>
        </w:rPr>
        <w:t>Il</w:t>
      </w:r>
      <w:r w:rsidR="0068581E" w:rsidRPr="00E510E9">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brano</w:t>
      </w:r>
      <w:r w:rsidR="0068581E" w:rsidRPr="00E510E9">
        <w:rPr>
          <w:rFonts w:ascii="Times New Roman" w:hAnsi="Times New Roman" w:cs="Times New Roman"/>
          <w:bCs/>
          <w:i/>
          <w:color w:val="000000"/>
          <w:sz w:val="24"/>
          <w:szCs w:val="24"/>
        </w:rPr>
        <w:t xml:space="preserve"> insiste sull’amore vicendevole sino al sacrificio della vita per gli amici. L’uso insistente dei termini «amore», «amare», «amici», mette in evidenza il tema fondamentale dell’amore fraterno, che ha per modello l’esempio dato da Gesù con il dono della propria vita. Il brano si divide in tre parti: 1) Il rapporto dei discepoli con Gesù (vv. 9-11); 2) Amicizia di Gesù e amore vicendevole (vv. 12-15); 3) Elezione e fecondità dei credenti (vv. 16-17).</w:t>
      </w:r>
    </w:p>
    <w:p w:rsidR="001145FE" w:rsidRDefault="007D6675" w:rsidP="001145FE">
      <w:pPr>
        <w:jc w:val="both"/>
        <w:rPr>
          <w:rFonts w:ascii="Times New Roman" w:eastAsia="Times New Roman" w:hAnsi="Times New Roman" w:cs="Times New Roman"/>
          <w:bCs/>
          <w:sz w:val="24"/>
          <w:szCs w:val="24"/>
          <w:lang w:eastAsia="it-IT"/>
        </w:rPr>
      </w:pPr>
      <w:r>
        <w:rPr>
          <w:rFonts w:ascii="Times New Roman" w:hAnsi="Times New Roman" w:cs="Times New Roman"/>
          <w:b/>
          <w:bCs/>
          <w:i/>
          <w:color w:val="000000"/>
          <w:sz w:val="24"/>
          <w:szCs w:val="24"/>
        </w:rPr>
        <w:t xml:space="preserve">                                                                             </w:t>
      </w:r>
      <w:r w:rsidR="008A286E" w:rsidRPr="008A286E">
        <w:rPr>
          <w:rFonts w:ascii="Times New Roman" w:hAnsi="Times New Roman" w:cs="Times New Roman"/>
          <w:b/>
          <w:bCs/>
          <w:i/>
          <w:color w:val="000000"/>
          <w:sz w:val="24"/>
          <w:szCs w:val="24"/>
        </w:rPr>
        <w:t>v.9 “</w:t>
      </w:r>
      <w:r w:rsidR="008A286E" w:rsidRPr="008A286E">
        <w:rPr>
          <w:rFonts w:ascii="Times New Roman" w:hAnsi="Times New Roman" w:cs="Times New Roman"/>
          <w:b/>
          <w:i/>
          <w:sz w:val="24"/>
          <w:szCs w:val="24"/>
        </w:rPr>
        <w:t>Come il Padre ha amato me, anche io ho amato voi. Rimanete nel mio amore.</w:t>
      </w:r>
      <w:r w:rsidR="008A286E" w:rsidRPr="008A286E">
        <w:rPr>
          <w:rFonts w:ascii="Times New Roman" w:hAnsi="Times New Roman" w:cs="Times New Roman"/>
          <w:b/>
          <w:bCs/>
          <w:i/>
          <w:color w:val="000000"/>
          <w:sz w:val="24"/>
          <w:szCs w:val="24"/>
        </w:rPr>
        <w:t>”</w:t>
      </w:r>
      <w:r w:rsidR="008A286E" w:rsidRPr="008A286E">
        <w:rPr>
          <w:rFonts w:ascii="Times New Roman" w:eastAsia="Times New Roman" w:hAnsi="Times New Roman" w:cs="Times New Roman"/>
          <w:bCs/>
          <w:color w:val="7030A0"/>
          <w:sz w:val="24"/>
          <w:szCs w:val="24"/>
          <w:lang w:eastAsia="it-IT"/>
        </w:rPr>
        <w:t xml:space="preserve"> </w:t>
      </w:r>
      <w:r w:rsidR="008A286E" w:rsidRPr="007D6675">
        <w:rPr>
          <w:rFonts w:ascii="Times New Roman" w:eastAsia="Times New Roman" w:hAnsi="Times New Roman" w:cs="Times New Roman"/>
          <w:bCs/>
          <w:sz w:val="24"/>
          <w:szCs w:val="24"/>
          <w:lang w:eastAsia="it-IT"/>
        </w:rPr>
        <w:t>Questo versetto è un concatenarsi di “</w:t>
      </w:r>
      <w:r w:rsidR="008A286E" w:rsidRPr="007D6675">
        <w:rPr>
          <w:rFonts w:ascii="Times New Roman" w:eastAsia="Times New Roman" w:hAnsi="Times New Roman" w:cs="Times New Roman"/>
          <w:b/>
          <w:bCs/>
          <w:i/>
          <w:sz w:val="24"/>
          <w:szCs w:val="24"/>
          <w:lang w:eastAsia="it-IT"/>
        </w:rPr>
        <w:t>amore</w:t>
      </w:r>
      <w:r w:rsidR="008A286E" w:rsidRPr="007D6675">
        <w:rPr>
          <w:rFonts w:ascii="Times New Roman" w:eastAsia="Times New Roman" w:hAnsi="Times New Roman" w:cs="Times New Roman"/>
          <w:bCs/>
          <w:sz w:val="24"/>
          <w:szCs w:val="24"/>
          <w:lang w:eastAsia="it-IT"/>
        </w:rPr>
        <w:t>”, da una parte, c'è l'amore del Padre verso il Figlio, che “</w:t>
      </w:r>
      <w:r w:rsidR="008A286E" w:rsidRPr="007D6675">
        <w:rPr>
          <w:rFonts w:ascii="Times New Roman" w:eastAsia="Times New Roman" w:hAnsi="Times New Roman" w:cs="Times New Roman"/>
          <w:bCs/>
          <w:i/>
          <w:sz w:val="24"/>
          <w:szCs w:val="24"/>
          <w:lang w:eastAsia="it-IT"/>
        </w:rPr>
        <w:t>costringe</w:t>
      </w:r>
      <w:r w:rsidR="008A286E" w:rsidRPr="007D6675">
        <w:rPr>
          <w:rFonts w:ascii="Times New Roman" w:eastAsia="Times New Roman" w:hAnsi="Times New Roman" w:cs="Times New Roman"/>
          <w:bCs/>
          <w:sz w:val="24"/>
          <w:szCs w:val="24"/>
          <w:lang w:eastAsia="it-IT"/>
        </w:rPr>
        <w:t>” a Gesù ad amare i discepoli. Dall'altra, c'è l'amore di Gesù verso i discepoli, che “</w:t>
      </w:r>
      <w:r w:rsidR="008A286E" w:rsidRPr="007D6675">
        <w:rPr>
          <w:rFonts w:ascii="Times New Roman" w:eastAsia="Times New Roman" w:hAnsi="Times New Roman" w:cs="Times New Roman"/>
          <w:bCs/>
          <w:i/>
          <w:sz w:val="24"/>
          <w:szCs w:val="24"/>
          <w:lang w:eastAsia="it-IT"/>
        </w:rPr>
        <w:t>costringe</w:t>
      </w:r>
      <w:r w:rsidR="008A286E" w:rsidRPr="007D6675">
        <w:rPr>
          <w:rFonts w:ascii="Times New Roman" w:eastAsia="Times New Roman" w:hAnsi="Times New Roman" w:cs="Times New Roman"/>
          <w:bCs/>
          <w:sz w:val="24"/>
          <w:szCs w:val="24"/>
          <w:lang w:eastAsia="it-IT"/>
        </w:rPr>
        <w:t>” questi ad amarsi vicendevolmente, come Lui ci ha amati. Qualsiasi tipo di amore pensabile ha la sua origine in Dio; come l'amore per i discepoli costituisce la</w:t>
      </w:r>
      <w:r w:rsidR="00105194">
        <w:rPr>
          <w:rFonts w:ascii="Times New Roman" w:eastAsia="Times New Roman" w:hAnsi="Times New Roman" w:cs="Times New Roman"/>
          <w:bCs/>
          <w:sz w:val="24"/>
          <w:szCs w:val="24"/>
          <w:lang w:eastAsia="it-IT"/>
        </w:rPr>
        <w:t xml:space="preserve"> </w:t>
      </w:r>
      <w:r w:rsidR="008A286E" w:rsidRPr="007D6675">
        <w:rPr>
          <w:rFonts w:ascii="Times New Roman" w:eastAsia="Times New Roman" w:hAnsi="Times New Roman" w:cs="Times New Roman"/>
          <w:bCs/>
          <w:sz w:val="24"/>
          <w:szCs w:val="24"/>
          <w:lang w:eastAsia="it-IT"/>
        </w:rPr>
        <w:lastRenderedPageBreak/>
        <w:t>risposta di Gesù all'amore del Padre, così l'amore per i fratelli è la nostra risposta, inevitabile, all'amore che ci viene dato dall'alto.</w:t>
      </w:r>
      <w:r w:rsidRPr="007D6675">
        <w:rPr>
          <w:rFonts w:ascii="Times New Roman" w:eastAsia="Times New Roman" w:hAnsi="Times New Roman" w:cs="Times New Roman"/>
          <w:bCs/>
          <w:sz w:val="24"/>
          <w:szCs w:val="24"/>
          <w:lang w:eastAsia="it-IT"/>
        </w:rPr>
        <w:t xml:space="preserve"> Perciò ci esorta a “</w:t>
      </w:r>
      <w:r w:rsidRPr="007D6675">
        <w:rPr>
          <w:rFonts w:ascii="Times New Roman" w:eastAsia="Times New Roman" w:hAnsi="Times New Roman" w:cs="Times New Roman"/>
          <w:b/>
          <w:bCs/>
          <w:sz w:val="24"/>
          <w:szCs w:val="24"/>
          <w:lang w:eastAsia="it-IT"/>
        </w:rPr>
        <w:t>rimanere</w:t>
      </w:r>
      <w:r w:rsidRPr="007D6675">
        <w:rPr>
          <w:rStyle w:val="Rimandonotaapidipagina"/>
          <w:rFonts w:ascii="Times New Roman" w:eastAsia="Times New Roman" w:hAnsi="Times New Roman" w:cs="Times New Roman"/>
          <w:b/>
          <w:bCs/>
          <w:sz w:val="24"/>
          <w:szCs w:val="24"/>
          <w:lang w:eastAsia="it-IT"/>
        </w:rPr>
        <w:footnoteReference w:id="1"/>
      </w:r>
      <w:r w:rsidRPr="007D6675">
        <w:rPr>
          <w:rFonts w:ascii="Times New Roman" w:eastAsia="Times New Roman" w:hAnsi="Times New Roman" w:cs="Times New Roman"/>
          <w:b/>
          <w:bCs/>
          <w:sz w:val="24"/>
          <w:szCs w:val="24"/>
          <w:lang w:eastAsia="it-IT"/>
        </w:rPr>
        <w:t xml:space="preserve"> nel suo</w:t>
      </w:r>
      <w:r w:rsidRPr="007D6675">
        <w:rPr>
          <w:rFonts w:ascii="Times New Roman" w:eastAsia="Times New Roman" w:hAnsi="Times New Roman" w:cs="Times New Roman"/>
          <w:bCs/>
          <w:sz w:val="24"/>
          <w:szCs w:val="24"/>
          <w:lang w:eastAsia="it-IT"/>
        </w:rPr>
        <w:t xml:space="preserve"> </w:t>
      </w:r>
      <w:r w:rsidRPr="007D6675">
        <w:rPr>
          <w:rFonts w:ascii="Times New Roman" w:eastAsia="Times New Roman" w:hAnsi="Times New Roman" w:cs="Times New Roman"/>
          <w:b/>
          <w:bCs/>
          <w:i/>
          <w:sz w:val="24"/>
          <w:szCs w:val="24"/>
          <w:lang w:eastAsia="it-IT"/>
        </w:rPr>
        <w:t>amore</w:t>
      </w:r>
      <w:r w:rsidRPr="007D6675">
        <w:rPr>
          <w:rFonts w:ascii="Times New Roman" w:eastAsia="Times New Roman" w:hAnsi="Times New Roman" w:cs="Times New Roman"/>
          <w:bCs/>
          <w:sz w:val="24"/>
          <w:szCs w:val="24"/>
          <w:lang w:eastAsia="it-IT"/>
        </w:rPr>
        <w:t>”.</w:t>
      </w:r>
    </w:p>
    <w:p w:rsidR="009465AF" w:rsidRDefault="00E734B4" w:rsidP="009465AF">
      <w:pPr>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007D6675" w:rsidRPr="00E734B4">
        <w:rPr>
          <w:rFonts w:ascii="Times New Roman" w:eastAsia="Times New Roman" w:hAnsi="Times New Roman" w:cs="Times New Roman"/>
          <w:b/>
          <w:bCs/>
          <w:i/>
          <w:sz w:val="24"/>
          <w:szCs w:val="24"/>
          <w:lang w:eastAsia="it-IT"/>
        </w:rPr>
        <w:t>vv.10-11 “</w:t>
      </w:r>
      <w:r w:rsidR="007D6675" w:rsidRPr="00E734B4">
        <w:rPr>
          <w:rFonts w:ascii="Times New Roman" w:hAnsi="Times New Roman" w:cs="Times New Roman"/>
          <w:b/>
          <w:i/>
          <w:sz w:val="24"/>
          <w:szCs w:val="24"/>
        </w:rPr>
        <w:t>Se osserverete i miei comandamenti, rimarrete nel mio amore, come io ho osservato i comandamenti del Padre mio e rimango nel suo amore. Vi ho detto queste cose perché la mia gioia sia in voi e la vostra gioia sia piena.</w:t>
      </w:r>
      <w:r w:rsidR="007D6675" w:rsidRPr="00E734B4">
        <w:rPr>
          <w:rFonts w:ascii="Times New Roman" w:eastAsia="Times New Roman" w:hAnsi="Times New Roman" w:cs="Times New Roman"/>
          <w:b/>
          <w:bCs/>
          <w:i/>
          <w:sz w:val="24"/>
          <w:szCs w:val="24"/>
          <w:lang w:eastAsia="it-IT"/>
        </w:rPr>
        <w:t>”</w:t>
      </w:r>
      <w:r w:rsidR="009465AF" w:rsidRPr="009465AF">
        <w:rPr>
          <w:rFonts w:ascii="Times New Roman" w:eastAsia="Times New Roman" w:hAnsi="Times New Roman" w:cs="Times New Roman"/>
          <w:bCs/>
          <w:color w:val="002060"/>
          <w:sz w:val="24"/>
          <w:szCs w:val="24"/>
          <w:lang w:eastAsia="it-IT"/>
        </w:rPr>
        <w:t xml:space="preserve"> </w:t>
      </w:r>
      <w:r w:rsidR="009465AF" w:rsidRPr="00E734B4">
        <w:rPr>
          <w:rFonts w:ascii="Times New Roman" w:eastAsia="Times New Roman" w:hAnsi="Times New Roman" w:cs="Times New Roman"/>
          <w:bCs/>
          <w:sz w:val="24"/>
          <w:szCs w:val="24"/>
          <w:lang w:eastAsia="it-IT"/>
        </w:rPr>
        <w:t xml:space="preserve">Condizione essenziale per rimanere nell'amore di Gesù è l'osservanza dei </w:t>
      </w:r>
      <w:r>
        <w:rPr>
          <w:rFonts w:ascii="Times New Roman" w:eastAsia="Times New Roman" w:hAnsi="Times New Roman" w:cs="Times New Roman"/>
          <w:bCs/>
          <w:sz w:val="24"/>
          <w:szCs w:val="24"/>
          <w:lang w:eastAsia="it-IT"/>
        </w:rPr>
        <w:t>“</w:t>
      </w:r>
      <w:r w:rsidR="009465AF" w:rsidRPr="00E734B4">
        <w:rPr>
          <w:rFonts w:ascii="Times New Roman" w:eastAsia="Times New Roman" w:hAnsi="Times New Roman" w:cs="Times New Roman"/>
          <w:b/>
          <w:bCs/>
          <w:i/>
          <w:sz w:val="24"/>
          <w:szCs w:val="24"/>
          <w:lang w:eastAsia="it-IT"/>
        </w:rPr>
        <w:t>comandamenti</w:t>
      </w:r>
      <w:r>
        <w:rPr>
          <w:rFonts w:ascii="Times New Roman" w:eastAsia="Times New Roman" w:hAnsi="Times New Roman" w:cs="Times New Roman"/>
          <w:bCs/>
          <w:sz w:val="24"/>
          <w:szCs w:val="24"/>
          <w:lang w:eastAsia="it-IT"/>
        </w:rPr>
        <w:t>”</w:t>
      </w:r>
      <w:r w:rsidR="009465AF" w:rsidRPr="00E734B4">
        <w:rPr>
          <w:rFonts w:ascii="Times New Roman" w:eastAsia="Times New Roman" w:hAnsi="Times New Roman" w:cs="Times New Roman"/>
          <w:bCs/>
          <w:sz w:val="24"/>
          <w:szCs w:val="24"/>
          <w:lang w:eastAsia="it-IT"/>
        </w:rPr>
        <w:t xml:space="preserve"> e già domenica scorsa abbiamo visto come non si tratti di una permanenza romantica o mistica nell'amore, ma concreta ed esigente. Gesù ha dimostrato il suo amore verso il Padre osservando i suoi comandamenti. Anche discepoli potranno essere coinvolti in questo amore che unisce il Padre e il Figlio a patto che osservino i suoi “</w:t>
      </w:r>
      <w:r w:rsidR="009465AF" w:rsidRPr="00E734B4">
        <w:rPr>
          <w:rFonts w:ascii="Times New Roman" w:eastAsia="Times New Roman" w:hAnsi="Times New Roman" w:cs="Times New Roman"/>
          <w:b/>
          <w:bCs/>
          <w:i/>
          <w:sz w:val="24"/>
          <w:szCs w:val="24"/>
          <w:lang w:eastAsia="it-IT"/>
        </w:rPr>
        <w:t>comandamenti</w:t>
      </w:r>
      <w:r w:rsidR="009465AF" w:rsidRPr="00E734B4">
        <w:rPr>
          <w:rFonts w:ascii="Times New Roman" w:eastAsia="Times New Roman" w:hAnsi="Times New Roman" w:cs="Times New Roman"/>
          <w:bCs/>
          <w:sz w:val="24"/>
          <w:szCs w:val="24"/>
          <w:lang w:eastAsia="it-IT"/>
        </w:rPr>
        <w:t xml:space="preserve">”. Nei due casi non si tratta di osservare una serie di prescrizioni, ma di custodire un dono, conservare una relazione, essere partecipi di quell’amore che Dio vuole diffondere nel mondo. Il Padre è la sorgente dell’amore, che si trasfonde nel Figlio e dal Figlio nei discepoli, che a loro volta devono comunicarlo ai fratelli e dalla loro unione vitale con Gesù scaturisce per i discepoli l’esperienza della gioia: </w:t>
      </w:r>
      <w:r w:rsidRPr="00E734B4">
        <w:rPr>
          <w:rFonts w:ascii="Times New Roman" w:eastAsia="Times New Roman" w:hAnsi="Times New Roman" w:cs="Times New Roman"/>
          <w:bCs/>
          <w:sz w:val="24"/>
          <w:szCs w:val="24"/>
          <w:lang w:eastAsia="it-IT"/>
        </w:rPr>
        <w:t>“</w:t>
      </w:r>
      <w:r w:rsidRPr="00E734B4">
        <w:rPr>
          <w:rFonts w:ascii="Times New Roman" w:hAnsi="Times New Roman" w:cs="Times New Roman"/>
          <w:b/>
          <w:i/>
          <w:sz w:val="24"/>
          <w:szCs w:val="24"/>
        </w:rPr>
        <w:t>Vi ho detto queste cose perché la mia gioia sia in voi e la vostra gioia sia piena.</w:t>
      </w:r>
      <w:r w:rsidRPr="00E734B4">
        <w:rPr>
          <w:rFonts w:ascii="Times New Roman" w:eastAsia="Times New Roman" w:hAnsi="Times New Roman" w:cs="Times New Roman"/>
          <w:bCs/>
          <w:sz w:val="24"/>
          <w:szCs w:val="24"/>
          <w:lang w:eastAsia="it-IT"/>
        </w:rPr>
        <w:t>”</w:t>
      </w:r>
      <w:r w:rsidR="009465AF" w:rsidRPr="00E734B4">
        <w:rPr>
          <w:rFonts w:ascii="Times New Roman" w:eastAsia="Times New Roman" w:hAnsi="Times New Roman" w:cs="Times New Roman"/>
          <w:bCs/>
          <w:sz w:val="24"/>
          <w:szCs w:val="24"/>
          <w:lang w:eastAsia="it-IT"/>
        </w:rPr>
        <w:t xml:space="preserve"> </w:t>
      </w:r>
      <w:r w:rsidRPr="00E734B4">
        <w:rPr>
          <w:rFonts w:ascii="Times New Roman" w:eastAsia="Times New Roman" w:hAnsi="Times New Roman" w:cs="Times New Roman"/>
          <w:bCs/>
          <w:sz w:val="24"/>
          <w:szCs w:val="24"/>
          <w:lang w:eastAsia="it-IT"/>
        </w:rPr>
        <w:t xml:space="preserve">Quando </w:t>
      </w:r>
      <w:r w:rsidR="009465AF" w:rsidRPr="00E734B4">
        <w:rPr>
          <w:rFonts w:ascii="Times New Roman" w:eastAsia="Times New Roman" w:hAnsi="Times New Roman" w:cs="Times New Roman"/>
          <w:bCs/>
          <w:sz w:val="24"/>
          <w:szCs w:val="24"/>
          <w:lang w:eastAsia="it-IT"/>
        </w:rPr>
        <w:t xml:space="preserve">è presente </w:t>
      </w:r>
      <w:r w:rsidRPr="00E734B4">
        <w:rPr>
          <w:rFonts w:ascii="Times New Roman" w:eastAsia="Times New Roman" w:hAnsi="Times New Roman" w:cs="Times New Roman"/>
          <w:bCs/>
          <w:sz w:val="24"/>
          <w:szCs w:val="24"/>
          <w:lang w:eastAsia="it-IT"/>
        </w:rPr>
        <w:t xml:space="preserve">il </w:t>
      </w:r>
      <w:r w:rsidR="009465AF" w:rsidRPr="00E734B4">
        <w:rPr>
          <w:rFonts w:ascii="Times New Roman" w:eastAsia="Times New Roman" w:hAnsi="Times New Roman" w:cs="Times New Roman"/>
          <w:bCs/>
          <w:sz w:val="24"/>
          <w:szCs w:val="24"/>
          <w:lang w:eastAsia="it-IT"/>
        </w:rPr>
        <w:t xml:space="preserve">bene amato </w:t>
      </w:r>
      <w:r w:rsidRPr="00E734B4">
        <w:rPr>
          <w:rFonts w:ascii="Times New Roman" w:eastAsia="Times New Roman" w:hAnsi="Times New Roman" w:cs="Times New Roman"/>
          <w:bCs/>
          <w:sz w:val="24"/>
          <w:szCs w:val="24"/>
          <w:lang w:eastAsia="it-IT"/>
        </w:rPr>
        <w:t>lì c’è</w:t>
      </w:r>
      <w:r w:rsidR="009465AF" w:rsidRPr="00E734B4">
        <w:rPr>
          <w:rFonts w:ascii="Times New Roman" w:eastAsia="Times New Roman" w:hAnsi="Times New Roman" w:cs="Times New Roman"/>
          <w:bCs/>
          <w:sz w:val="24"/>
          <w:szCs w:val="24"/>
          <w:lang w:eastAsia="it-IT"/>
        </w:rPr>
        <w:t xml:space="preserve"> </w:t>
      </w:r>
      <w:r w:rsidRPr="00E734B4">
        <w:rPr>
          <w:rFonts w:ascii="Times New Roman" w:eastAsia="Times New Roman" w:hAnsi="Times New Roman" w:cs="Times New Roman"/>
          <w:bCs/>
          <w:sz w:val="24"/>
          <w:szCs w:val="24"/>
          <w:lang w:eastAsia="it-IT"/>
        </w:rPr>
        <w:t xml:space="preserve">la nostra </w:t>
      </w:r>
      <w:r w:rsidR="009465AF" w:rsidRPr="00E734B4">
        <w:rPr>
          <w:rFonts w:ascii="Times New Roman" w:eastAsia="Times New Roman" w:hAnsi="Times New Roman" w:cs="Times New Roman"/>
          <w:bCs/>
          <w:sz w:val="24"/>
          <w:szCs w:val="24"/>
          <w:lang w:eastAsia="it-IT"/>
        </w:rPr>
        <w:t xml:space="preserve">gioia; chi incontrando </w:t>
      </w:r>
      <w:r w:rsidRPr="00E734B4">
        <w:rPr>
          <w:rFonts w:ascii="Times New Roman" w:eastAsia="Times New Roman" w:hAnsi="Times New Roman" w:cs="Times New Roman"/>
          <w:bCs/>
          <w:sz w:val="24"/>
          <w:szCs w:val="24"/>
          <w:lang w:eastAsia="it-IT"/>
        </w:rPr>
        <w:t>Gesù, lo</w:t>
      </w:r>
      <w:r w:rsidR="009465AF" w:rsidRPr="00E734B4">
        <w:rPr>
          <w:rFonts w:ascii="Times New Roman" w:eastAsia="Times New Roman" w:hAnsi="Times New Roman" w:cs="Times New Roman"/>
          <w:bCs/>
          <w:sz w:val="24"/>
          <w:szCs w:val="24"/>
          <w:lang w:eastAsia="it-IT"/>
        </w:rPr>
        <w:t xml:space="preserve"> riconosce come il vero bene, il sommo Bene, e a lui aderisce personalmente con tutto il cuore, si scopre </w:t>
      </w:r>
      <w:r w:rsidRPr="00E734B4">
        <w:rPr>
          <w:rFonts w:ascii="Times New Roman" w:eastAsia="Times New Roman" w:hAnsi="Times New Roman" w:cs="Times New Roman"/>
          <w:bCs/>
          <w:sz w:val="24"/>
          <w:szCs w:val="24"/>
          <w:lang w:eastAsia="it-IT"/>
        </w:rPr>
        <w:t>pieno di</w:t>
      </w:r>
      <w:r w:rsidR="009465AF" w:rsidRPr="00E734B4">
        <w:rPr>
          <w:rFonts w:ascii="Times New Roman" w:eastAsia="Times New Roman" w:hAnsi="Times New Roman" w:cs="Times New Roman"/>
          <w:bCs/>
          <w:sz w:val="24"/>
          <w:szCs w:val="24"/>
          <w:lang w:eastAsia="it-IT"/>
        </w:rPr>
        <w:t xml:space="preserve"> gioia. </w:t>
      </w:r>
    </w:p>
    <w:p w:rsidR="00E734B4" w:rsidRDefault="00F14AC5" w:rsidP="009465AF">
      <w:pPr>
        <w:jc w:val="both"/>
        <w:rPr>
          <w:rFonts w:ascii="Times New Roman" w:hAnsi="Times New Roman" w:cs="Times New Roman"/>
          <w:sz w:val="24"/>
          <w:szCs w:val="24"/>
        </w:rPr>
      </w:pPr>
      <w:r>
        <w:rPr>
          <w:rFonts w:ascii="Times New Roman" w:eastAsia="Times New Roman" w:hAnsi="Times New Roman" w:cs="Times New Roman"/>
          <w:b/>
          <w:bCs/>
          <w:i/>
          <w:sz w:val="24"/>
          <w:szCs w:val="24"/>
          <w:lang w:eastAsia="it-IT"/>
        </w:rPr>
        <w:t xml:space="preserve">                                                                </w:t>
      </w:r>
      <w:r w:rsidR="00E734B4" w:rsidRPr="00F14AC5">
        <w:rPr>
          <w:rFonts w:ascii="Times New Roman" w:eastAsia="Times New Roman" w:hAnsi="Times New Roman" w:cs="Times New Roman"/>
          <w:b/>
          <w:bCs/>
          <w:i/>
          <w:sz w:val="24"/>
          <w:szCs w:val="24"/>
          <w:lang w:eastAsia="it-IT"/>
        </w:rPr>
        <w:t>v.12 “</w:t>
      </w:r>
      <w:r w:rsidR="00E734B4" w:rsidRPr="00F14AC5">
        <w:rPr>
          <w:rFonts w:ascii="Times New Roman" w:hAnsi="Times New Roman" w:cs="Times New Roman"/>
          <w:b/>
          <w:i/>
          <w:sz w:val="24"/>
          <w:szCs w:val="24"/>
        </w:rPr>
        <w:t>Questo è il mio comandamento: che vi amiate gli uni gli altri come io ho amato voi.</w:t>
      </w:r>
      <w:r w:rsidR="00E734B4" w:rsidRPr="00F14AC5">
        <w:rPr>
          <w:rFonts w:ascii="Times New Roman" w:eastAsia="Times New Roman" w:hAnsi="Times New Roman" w:cs="Times New Roman"/>
          <w:b/>
          <w:bCs/>
          <w:i/>
          <w:sz w:val="24"/>
          <w:szCs w:val="24"/>
          <w:lang w:eastAsia="it-IT"/>
        </w:rPr>
        <w:t>”</w:t>
      </w:r>
      <w:r w:rsidR="00E734B4" w:rsidRPr="00F14AC5">
        <w:rPr>
          <w:rFonts w:ascii="Times New Roman" w:hAnsi="Times New Roman" w:cs="Times New Roman"/>
          <w:b/>
          <w:i/>
          <w:color w:val="FFC000"/>
          <w:sz w:val="24"/>
          <w:szCs w:val="24"/>
        </w:rPr>
        <w:t xml:space="preserve"> </w:t>
      </w:r>
      <w:r w:rsidR="00E734B4" w:rsidRPr="00F14AC5">
        <w:rPr>
          <w:rFonts w:ascii="Times New Roman" w:hAnsi="Times New Roman" w:cs="Times New Roman"/>
          <w:sz w:val="24"/>
          <w:szCs w:val="24"/>
        </w:rPr>
        <w:t>Adesso i “</w:t>
      </w:r>
      <w:r w:rsidR="00E734B4" w:rsidRPr="00F14AC5">
        <w:rPr>
          <w:rFonts w:ascii="Times New Roman" w:hAnsi="Times New Roman" w:cs="Times New Roman"/>
          <w:b/>
          <w:i/>
          <w:sz w:val="24"/>
          <w:szCs w:val="24"/>
        </w:rPr>
        <w:t>comandamenti</w:t>
      </w:r>
      <w:r w:rsidR="00E734B4" w:rsidRPr="00F14AC5">
        <w:rPr>
          <w:rFonts w:ascii="Times New Roman" w:hAnsi="Times New Roman" w:cs="Times New Roman"/>
          <w:sz w:val="24"/>
          <w:szCs w:val="24"/>
        </w:rPr>
        <w:t>” lasciano il posto al “</w:t>
      </w:r>
      <w:r w:rsidR="00E734B4" w:rsidRPr="00F14AC5">
        <w:rPr>
          <w:rFonts w:ascii="Times New Roman" w:hAnsi="Times New Roman" w:cs="Times New Roman"/>
          <w:b/>
          <w:i/>
          <w:sz w:val="24"/>
          <w:szCs w:val="24"/>
        </w:rPr>
        <w:t>comandamento</w:t>
      </w:r>
      <w:r w:rsidR="00E734B4" w:rsidRPr="00F14AC5">
        <w:rPr>
          <w:rFonts w:ascii="Times New Roman" w:hAnsi="Times New Roman" w:cs="Times New Roman"/>
          <w:sz w:val="24"/>
          <w:szCs w:val="24"/>
        </w:rPr>
        <w:t>”,</w:t>
      </w:r>
      <w:r w:rsidR="00E734B4" w:rsidRPr="00F14AC5">
        <w:rPr>
          <w:rFonts w:ascii="Times New Roman" w:eastAsia="Times New Roman" w:hAnsi="Times New Roman" w:cs="Times New Roman"/>
          <w:bCs/>
          <w:sz w:val="24"/>
          <w:szCs w:val="24"/>
          <w:lang w:eastAsia="it-IT"/>
        </w:rPr>
        <w:t xml:space="preserve"> che corrisponde al </w:t>
      </w:r>
      <w:r w:rsidRPr="00F14AC5">
        <w:rPr>
          <w:rFonts w:ascii="Times New Roman" w:eastAsia="Times New Roman" w:hAnsi="Times New Roman" w:cs="Times New Roman"/>
          <w:bCs/>
          <w:sz w:val="24"/>
          <w:szCs w:val="24"/>
          <w:lang w:eastAsia="it-IT"/>
        </w:rPr>
        <w:t>“</w:t>
      </w:r>
      <w:r w:rsidR="00E734B4" w:rsidRPr="00F14AC5">
        <w:rPr>
          <w:rFonts w:ascii="Times New Roman" w:eastAsia="Times New Roman" w:hAnsi="Times New Roman" w:cs="Times New Roman"/>
          <w:b/>
          <w:bCs/>
          <w:sz w:val="24"/>
          <w:szCs w:val="24"/>
          <w:lang w:eastAsia="it-IT"/>
        </w:rPr>
        <w:t>comandamento nuovo</w:t>
      </w:r>
      <w:r w:rsidRPr="00F14AC5">
        <w:rPr>
          <w:rFonts w:ascii="Times New Roman" w:eastAsia="Times New Roman" w:hAnsi="Times New Roman" w:cs="Times New Roman"/>
          <w:bCs/>
          <w:sz w:val="24"/>
          <w:szCs w:val="24"/>
          <w:lang w:eastAsia="it-IT"/>
        </w:rPr>
        <w:t>” (13,34)</w:t>
      </w:r>
      <w:r w:rsidR="00E734B4" w:rsidRPr="00F14AC5">
        <w:rPr>
          <w:rFonts w:ascii="Times New Roman" w:eastAsia="Times New Roman" w:hAnsi="Times New Roman" w:cs="Times New Roman"/>
          <w:bCs/>
          <w:sz w:val="24"/>
          <w:szCs w:val="24"/>
          <w:lang w:eastAsia="it-IT"/>
        </w:rPr>
        <w:t>, nel quale si riassume tutto l’insegnamento di Gesù</w:t>
      </w:r>
      <w:r w:rsidR="00E734B4" w:rsidRPr="00F14AC5">
        <w:rPr>
          <w:rFonts w:ascii="Times New Roman" w:hAnsi="Times New Roman" w:cs="Times New Roman"/>
          <w:sz w:val="24"/>
          <w:szCs w:val="24"/>
        </w:rPr>
        <w:t>: “</w:t>
      </w:r>
      <w:r w:rsidR="00E734B4" w:rsidRPr="00F14AC5">
        <w:rPr>
          <w:rFonts w:ascii="Times New Roman" w:hAnsi="Times New Roman" w:cs="Times New Roman"/>
          <w:b/>
          <w:i/>
          <w:sz w:val="24"/>
          <w:szCs w:val="24"/>
        </w:rPr>
        <w:t>che vi amiate gli uni gli altri</w:t>
      </w:r>
      <w:r w:rsidR="00E734B4" w:rsidRPr="00F14AC5">
        <w:rPr>
          <w:rFonts w:ascii="Times New Roman" w:hAnsi="Times New Roman" w:cs="Times New Roman"/>
          <w:sz w:val="24"/>
          <w:szCs w:val="24"/>
        </w:rPr>
        <w:t>” (15,17). L´osservanza dei comandamenti è, per i discepoli, il modo di rispondere all´amore. La prospettiva è assai diversa da quel legalismo, che aveva monopolizzato i concetti di “legge” e “comandamenti”. Gesù colloca tutto nella sua prospettiva più vera: una risposta di amore all´amore ricevuto.</w:t>
      </w:r>
    </w:p>
    <w:p w:rsidR="00F14AC5" w:rsidRDefault="00DA70B3" w:rsidP="00F14AC5">
      <w:pPr>
        <w:jc w:val="both"/>
        <w:rPr>
          <w:rFonts w:ascii="Times New Roman" w:eastAsia="Times New Roman" w:hAnsi="Times New Roman" w:cs="Times New Roman"/>
          <w:bCs/>
          <w:sz w:val="24"/>
          <w:szCs w:val="24"/>
          <w:lang w:eastAsia="it-IT"/>
        </w:rPr>
      </w:pPr>
      <w:r>
        <w:rPr>
          <w:rFonts w:ascii="Times New Roman" w:hAnsi="Times New Roman" w:cs="Times New Roman"/>
          <w:b/>
          <w:i/>
          <w:sz w:val="24"/>
          <w:szCs w:val="24"/>
        </w:rPr>
        <w:t xml:space="preserve">                                                                 </w:t>
      </w:r>
      <w:r w:rsidR="00F14AC5" w:rsidRPr="00DA70B3">
        <w:rPr>
          <w:rFonts w:ascii="Times New Roman" w:hAnsi="Times New Roman" w:cs="Times New Roman"/>
          <w:b/>
          <w:i/>
          <w:sz w:val="24"/>
          <w:szCs w:val="24"/>
        </w:rPr>
        <w:t>v.13 “Nessuno ha un amore più grande di questo: dare la sua vita per i propri amici.”</w:t>
      </w:r>
      <w:r w:rsidR="00F14AC5">
        <w:rPr>
          <w:rFonts w:ascii="Times New Roman" w:hAnsi="Times New Roman" w:cs="Times New Roman"/>
          <w:b/>
          <w:sz w:val="24"/>
          <w:szCs w:val="24"/>
        </w:rPr>
        <w:t xml:space="preserve"> </w:t>
      </w:r>
      <w:r w:rsidR="00F14AC5" w:rsidRPr="00DA70B3">
        <w:rPr>
          <w:rFonts w:ascii="Times New Roman" w:hAnsi="Times New Roman" w:cs="Times New Roman"/>
          <w:sz w:val="24"/>
          <w:szCs w:val="24"/>
        </w:rPr>
        <w:t>E il vertice dell’amore sono queste prole pronunciate da Gesù prima della sua passione</w:t>
      </w:r>
      <w:r w:rsidR="00F14AC5" w:rsidRPr="00DA70B3">
        <w:rPr>
          <w:rFonts w:ascii="Times New Roman" w:eastAsia="Times New Roman" w:hAnsi="Times New Roman" w:cs="Times New Roman"/>
          <w:bCs/>
          <w:sz w:val="24"/>
          <w:szCs w:val="24"/>
          <w:lang w:eastAsia="it-IT"/>
        </w:rPr>
        <w:t>. Egli lo ha dimostrato perché ha donato la propria “</w:t>
      </w:r>
      <w:r w:rsidR="00F14AC5" w:rsidRPr="00DA70B3">
        <w:rPr>
          <w:rFonts w:ascii="Times New Roman" w:eastAsia="Times New Roman" w:hAnsi="Times New Roman" w:cs="Times New Roman"/>
          <w:b/>
          <w:bCs/>
          <w:i/>
          <w:sz w:val="24"/>
          <w:szCs w:val="24"/>
          <w:lang w:eastAsia="it-IT"/>
        </w:rPr>
        <w:t>vita</w:t>
      </w:r>
      <w:r w:rsidR="00F14AC5" w:rsidRPr="00DA70B3">
        <w:rPr>
          <w:rFonts w:ascii="Times New Roman" w:eastAsia="Times New Roman" w:hAnsi="Times New Roman" w:cs="Times New Roman"/>
          <w:bCs/>
          <w:sz w:val="24"/>
          <w:szCs w:val="24"/>
          <w:lang w:eastAsia="it-IT"/>
        </w:rPr>
        <w:t xml:space="preserve">” per i suoi </w:t>
      </w:r>
      <w:r w:rsidRPr="00DA70B3">
        <w:rPr>
          <w:rFonts w:ascii="Times New Roman" w:eastAsia="Times New Roman" w:hAnsi="Times New Roman" w:cs="Times New Roman"/>
          <w:bCs/>
          <w:sz w:val="24"/>
          <w:szCs w:val="24"/>
          <w:lang w:eastAsia="it-IT"/>
        </w:rPr>
        <w:t>“</w:t>
      </w:r>
      <w:r w:rsidR="00F14AC5" w:rsidRPr="00DA70B3">
        <w:rPr>
          <w:rFonts w:ascii="Times New Roman" w:eastAsia="Times New Roman" w:hAnsi="Times New Roman" w:cs="Times New Roman"/>
          <w:b/>
          <w:bCs/>
          <w:i/>
          <w:sz w:val="24"/>
          <w:szCs w:val="24"/>
          <w:lang w:eastAsia="it-IT"/>
        </w:rPr>
        <w:t>amici</w:t>
      </w:r>
      <w:r w:rsidRPr="00DA70B3">
        <w:rPr>
          <w:rFonts w:ascii="Times New Roman" w:eastAsia="Times New Roman" w:hAnsi="Times New Roman" w:cs="Times New Roman"/>
          <w:bCs/>
          <w:sz w:val="24"/>
          <w:szCs w:val="24"/>
          <w:lang w:eastAsia="it-IT"/>
        </w:rPr>
        <w:t>”</w:t>
      </w:r>
      <w:r w:rsidR="00F14AC5" w:rsidRPr="00DA70B3">
        <w:rPr>
          <w:rFonts w:ascii="Times New Roman" w:eastAsia="Times New Roman" w:hAnsi="Times New Roman" w:cs="Times New Roman"/>
          <w:bCs/>
          <w:sz w:val="24"/>
          <w:szCs w:val="24"/>
          <w:lang w:eastAsia="it-IT"/>
        </w:rPr>
        <w:t xml:space="preserve"> (cfr. 10,11-12</w:t>
      </w:r>
      <w:r w:rsidR="00F14AC5" w:rsidRPr="00DA70B3">
        <w:rPr>
          <w:rStyle w:val="Rimandonotaapidipagina"/>
          <w:rFonts w:ascii="Times New Roman" w:eastAsia="Times New Roman" w:hAnsi="Times New Roman" w:cs="Times New Roman"/>
          <w:bCs/>
          <w:sz w:val="24"/>
          <w:szCs w:val="24"/>
          <w:lang w:eastAsia="it-IT"/>
        </w:rPr>
        <w:footnoteReference w:id="2"/>
      </w:r>
      <w:r w:rsidR="00F14AC5" w:rsidRPr="00DA70B3">
        <w:rPr>
          <w:rFonts w:ascii="Times New Roman" w:eastAsia="Times New Roman" w:hAnsi="Times New Roman" w:cs="Times New Roman"/>
          <w:bCs/>
          <w:sz w:val="24"/>
          <w:szCs w:val="24"/>
          <w:lang w:eastAsia="it-IT"/>
        </w:rPr>
        <w:t>); i discepoli devono fare altrettanto per i fratelli.</w:t>
      </w:r>
    </w:p>
    <w:p w:rsidR="004F2DC3" w:rsidRDefault="004F2DC3" w:rsidP="004F2DC3">
      <w:pPr>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00DA70B3" w:rsidRPr="00DA70B3">
        <w:rPr>
          <w:rFonts w:ascii="Times New Roman" w:eastAsia="Times New Roman" w:hAnsi="Times New Roman" w:cs="Times New Roman"/>
          <w:b/>
          <w:bCs/>
          <w:i/>
          <w:sz w:val="24"/>
          <w:szCs w:val="24"/>
          <w:lang w:eastAsia="it-IT"/>
        </w:rPr>
        <w:t>vv.14-15 “</w:t>
      </w:r>
      <w:r w:rsidR="00DA70B3" w:rsidRPr="00DA70B3">
        <w:rPr>
          <w:rFonts w:ascii="Times New Roman" w:hAnsi="Times New Roman" w:cs="Times New Roman"/>
          <w:b/>
          <w:i/>
          <w:sz w:val="24"/>
          <w:szCs w:val="24"/>
        </w:rPr>
        <w:t>Voi siete miei amici, se fate ciò che io vi comando. Non vi chiamo più servi, perché il servo non sa quello che fa il suo padrone; ma vi ho chiamato amici, perché tutto ciò che ho udito dal Padre mio l'ho fatto conoscere a voi.</w:t>
      </w:r>
      <w:r w:rsidR="00DA70B3" w:rsidRPr="00DA70B3">
        <w:rPr>
          <w:rFonts w:ascii="Times New Roman" w:eastAsia="Times New Roman" w:hAnsi="Times New Roman" w:cs="Times New Roman"/>
          <w:b/>
          <w:bCs/>
          <w:i/>
          <w:sz w:val="24"/>
          <w:szCs w:val="24"/>
          <w:lang w:eastAsia="it-IT"/>
        </w:rPr>
        <w:t>”</w:t>
      </w:r>
      <w:r w:rsidR="00DA70B3" w:rsidRPr="00DA70B3">
        <w:rPr>
          <w:rFonts w:ascii="Times New Roman" w:hAnsi="Times New Roman" w:cs="Times New Roman"/>
          <w:color w:val="FF0000"/>
          <w:sz w:val="24"/>
          <w:szCs w:val="24"/>
        </w:rPr>
        <w:t xml:space="preserve"> </w:t>
      </w:r>
      <w:r w:rsidRPr="004F2DC3">
        <w:rPr>
          <w:rFonts w:ascii="Times New Roman" w:hAnsi="Times New Roman" w:cs="Times New Roman"/>
          <w:sz w:val="24"/>
          <w:szCs w:val="24"/>
        </w:rPr>
        <w:t>Gesù, che va a morire per i suoi, non ha segreti per i suoi “</w:t>
      </w:r>
      <w:r w:rsidR="008F36A5" w:rsidRPr="004F2DC3">
        <w:rPr>
          <w:rFonts w:ascii="Times New Roman" w:hAnsi="Times New Roman" w:cs="Times New Roman"/>
          <w:b/>
          <w:i/>
          <w:sz w:val="24"/>
          <w:szCs w:val="24"/>
        </w:rPr>
        <w:t>Non vi chiamo più servi</w:t>
      </w:r>
      <w:r w:rsidR="008F36A5" w:rsidRPr="004F2DC3">
        <w:rPr>
          <w:rFonts w:ascii="Times New Roman" w:hAnsi="Times New Roman" w:cs="Times New Roman"/>
          <w:sz w:val="24"/>
          <w:szCs w:val="24"/>
        </w:rPr>
        <w:t xml:space="preserve">” </w:t>
      </w:r>
      <w:r w:rsidR="008F36A5" w:rsidRPr="004F2DC3">
        <w:rPr>
          <w:rFonts w:ascii="Times New Roman" w:eastAsia="Times New Roman" w:hAnsi="Times New Roman" w:cs="Times New Roman"/>
          <w:bCs/>
          <w:sz w:val="24"/>
          <w:szCs w:val="24"/>
          <w:lang w:eastAsia="it-IT"/>
        </w:rPr>
        <w:t>la parola «</w:t>
      </w:r>
      <w:r w:rsidR="008F36A5" w:rsidRPr="004F2DC3">
        <w:rPr>
          <w:rFonts w:ascii="Times New Roman" w:eastAsia="Times New Roman" w:hAnsi="Times New Roman" w:cs="Times New Roman"/>
          <w:b/>
          <w:bCs/>
          <w:sz w:val="24"/>
          <w:szCs w:val="24"/>
          <w:lang w:eastAsia="it-IT"/>
        </w:rPr>
        <w:t>servo</w:t>
      </w:r>
      <w:r w:rsidR="008F36A5" w:rsidRPr="004F2DC3">
        <w:rPr>
          <w:rFonts w:ascii="Times New Roman" w:eastAsia="Times New Roman" w:hAnsi="Times New Roman" w:cs="Times New Roman"/>
          <w:bCs/>
          <w:sz w:val="24"/>
          <w:szCs w:val="24"/>
          <w:lang w:eastAsia="it-IT"/>
        </w:rPr>
        <w:t>», nel testo originale corrisponde a «</w:t>
      </w:r>
      <w:r w:rsidR="008F36A5" w:rsidRPr="004F2DC3">
        <w:rPr>
          <w:rFonts w:ascii="Times New Roman" w:eastAsia="Times New Roman" w:hAnsi="Times New Roman" w:cs="Times New Roman"/>
          <w:b/>
          <w:bCs/>
          <w:sz w:val="24"/>
          <w:szCs w:val="24"/>
          <w:lang w:eastAsia="it-IT"/>
        </w:rPr>
        <w:t>schiavo</w:t>
      </w:r>
      <w:r w:rsidR="008F36A5" w:rsidRPr="004F2DC3">
        <w:rPr>
          <w:rFonts w:ascii="Times New Roman" w:eastAsia="Times New Roman" w:hAnsi="Times New Roman" w:cs="Times New Roman"/>
          <w:bCs/>
          <w:sz w:val="24"/>
          <w:szCs w:val="24"/>
          <w:lang w:eastAsia="it-IT"/>
        </w:rPr>
        <w:t xml:space="preserve">», il quale conosce solo la paura, il rispetto e la cieca obbedienza. Egli non può più chiamarci servi perché ci ha rivelato loro tutto quello che ha udito dal Padre, ci ha </w:t>
      </w:r>
      <w:r w:rsidR="008F36A5" w:rsidRPr="004F2DC3">
        <w:rPr>
          <w:rFonts w:ascii="Times New Roman" w:eastAsia="Times New Roman" w:hAnsi="Times New Roman" w:cs="Times New Roman"/>
          <w:bCs/>
          <w:sz w:val="24"/>
          <w:szCs w:val="24"/>
          <w:lang w:eastAsia="it-IT"/>
        </w:rPr>
        <w:lastRenderedPageBreak/>
        <w:t xml:space="preserve">fatto conoscere i segreti del cuore di Dio: da questo comprendiamo che ci ha trattato da </w:t>
      </w:r>
      <w:r w:rsidRPr="004F2DC3">
        <w:rPr>
          <w:rFonts w:ascii="Times New Roman" w:eastAsia="Times New Roman" w:hAnsi="Times New Roman" w:cs="Times New Roman"/>
          <w:bCs/>
          <w:sz w:val="24"/>
          <w:szCs w:val="24"/>
          <w:lang w:eastAsia="it-IT"/>
        </w:rPr>
        <w:t>amici</w:t>
      </w:r>
      <w:r w:rsidRPr="004F2DC3">
        <w:rPr>
          <w:rStyle w:val="Rimandonotaapidipagina"/>
          <w:rFonts w:ascii="Times New Roman" w:eastAsia="Times New Roman" w:hAnsi="Times New Roman" w:cs="Times New Roman"/>
          <w:bCs/>
          <w:sz w:val="24"/>
          <w:szCs w:val="24"/>
          <w:lang w:eastAsia="it-IT"/>
        </w:rPr>
        <w:footnoteReference w:id="3"/>
      </w:r>
      <w:r w:rsidRPr="004F2DC3">
        <w:rPr>
          <w:rFonts w:ascii="Times New Roman" w:eastAsia="Times New Roman" w:hAnsi="Times New Roman" w:cs="Times New Roman"/>
          <w:bCs/>
          <w:sz w:val="24"/>
          <w:szCs w:val="24"/>
          <w:lang w:eastAsia="it-IT"/>
        </w:rPr>
        <w:t>.</w:t>
      </w:r>
      <w:r w:rsidR="008F36A5" w:rsidRPr="004F2DC3">
        <w:rPr>
          <w:rFonts w:ascii="Times New Roman" w:eastAsia="Times New Roman" w:hAnsi="Times New Roman" w:cs="Times New Roman"/>
          <w:bCs/>
          <w:sz w:val="24"/>
          <w:szCs w:val="24"/>
          <w:lang w:eastAsia="it-IT"/>
        </w:rPr>
        <w:t xml:space="preserve"> Solo agli amici vengono confidati i segreti di famiglia, mentre i servi ne sono tenuti all’oscuro. </w:t>
      </w:r>
    </w:p>
    <w:p w:rsidR="004F2DC3" w:rsidRDefault="00065EA8" w:rsidP="0013439E">
      <w:pPr>
        <w:spacing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004F2DC3" w:rsidRPr="004F2DC3">
        <w:rPr>
          <w:rFonts w:ascii="Times New Roman" w:eastAsia="Times New Roman" w:hAnsi="Times New Roman" w:cs="Times New Roman"/>
          <w:b/>
          <w:bCs/>
          <w:i/>
          <w:sz w:val="24"/>
          <w:szCs w:val="24"/>
          <w:lang w:eastAsia="it-IT"/>
        </w:rPr>
        <w:t>v.16 “</w:t>
      </w:r>
      <w:r w:rsidR="004F2DC3" w:rsidRPr="004F2DC3">
        <w:rPr>
          <w:rFonts w:ascii="Times New Roman" w:hAnsi="Times New Roman" w:cs="Times New Roman"/>
          <w:b/>
          <w:i/>
          <w:sz w:val="24"/>
          <w:szCs w:val="24"/>
        </w:rPr>
        <w:t>Non voi avete scelto me, ma io ho scelto voi e vi ho costituiti perché andiate e portiate frutto e il vostro frutto rimanga; perché tutto quello che chiederete al Padre nel mio nome, ve lo conceda.</w:t>
      </w:r>
      <w:r w:rsidR="004F2DC3" w:rsidRPr="004F2DC3">
        <w:rPr>
          <w:rFonts w:ascii="Times New Roman" w:eastAsia="Times New Roman" w:hAnsi="Times New Roman" w:cs="Times New Roman"/>
          <w:b/>
          <w:bCs/>
          <w:i/>
          <w:sz w:val="24"/>
          <w:szCs w:val="24"/>
          <w:lang w:eastAsia="it-IT"/>
        </w:rPr>
        <w:t>”</w:t>
      </w:r>
      <w:r w:rsidR="004F2DC3" w:rsidRPr="004F2DC3">
        <w:rPr>
          <w:rFonts w:ascii="Times New Roman" w:eastAsia="Times New Roman" w:hAnsi="Times New Roman" w:cs="Times New Roman"/>
          <w:bCs/>
          <w:color w:val="C00000"/>
          <w:sz w:val="24"/>
          <w:szCs w:val="24"/>
          <w:lang w:eastAsia="it-IT"/>
        </w:rPr>
        <w:t xml:space="preserve"> </w:t>
      </w:r>
      <w:r w:rsidR="004F2DC3" w:rsidRPr="00065EA8">
        <w:rPr>
          <w:rFonts w:ascii="Times New Roman" w:eastAsia="Times New Roman" w:hAnsi="Times New Roman" w:cs="Times New Roman"/>
          <w:bCs/>
          <w:sz w:val="24"/>
          <w:szCs w:val="24"/>
          <w:lang w:eastAsia="it-IT"/>
        </w:rPr>
        <w:t>All'origine dì tale relazione d'amicizia c'è la libera scelta del Signore, l'iniziativa è la sua</w:t>
      </w:r>
      <w:r w:rsidR="0013439E">
        <w:rPr>
          <w:rFonts w:ascii="Times New Roman" w:eastAsia="Times New Roman" w:hAnsi="Times New Roman" w:cs="Times New Roman"/>
          <w:bCs/>
          <w:sz w:val="24"/>
          <w:szCs w:val="24"/>
          <w:lang w:eastAsia="it-IT"/>
        </w:rPr>
        <w:t xml:space="preserve">! Poi c’è un comando </w:t>
      </w:r>
      <w:r w:rsidR="004F2DC3" w:rsidRPr="00065EA8">
        <w:rPr>
          <w:rFonts w:ascii="Times New Roman" w:eastAsia="Times New Roman" w:hAnsi="Times New Roman" w:cs="Times New Roman"/>
          <w:bCs/>
          <w:sz w:val="24"/>
          <w:szCs w:val="24"/>
          <w:lang w:eastAsia="it-IT"/>
        </w:rPr>
        <w:t>si tratta di una vera e propria missione “</w:t>
      </w:r>
      <w:r w:rsidR="004F2DC3" w:rsidRPr="00065EA8">
        <w:rPr>
          <w:rFonts w:ascii="Times New Roman" w:eastAsia="Times New Roman" w:hAnsi="Times New Roman" w:cs="Times New Roman"/>
          <w:b/>
          <w:bCs/>
          <w:i/>
          <w:sz w:val="24"/>
          <w:szCs w:val="24"/>
          <w:lang w:eastAsia="it-IT"/>
        </w:rPr>
        <w:t>andiate</w:t>
      </w:r>
      <w:r w:rsidR="004F2DC3" w:rsidRPr="00065EA8">
        <w:rPr>
          <w:rFonts w:ascii="Times New Roman" w:eastAsia="Times New Roman" w:hAnsi="Times New Roman" w:cs="Times New Roman"/>
          <w:bCs/>
          <w:sz w:val="24"/>
          <w:szCs w:val="24"/>
          <w:lang w:eastAsia="it-IT"/>
        </w:rPr>
        <w:t>”</w:t>
      </w:r>
      <w:r w:rsidR="0013439E" w:rsidRPr="0013439E">
        <w:rPr>
          <w:rFonts w:ascii="Times New Roman" w:eastAsia="Times New Roman" w:hAnsi="Times New Roman" w:cs="Times New Roman"/>
          <w:bCs/>
          <w:sz w:val="24"/>
          <w:szCs w:val="24"/>
          <w:lang w:eastAsia="it-IT"/>
        </w:rPr>
        <w:t xml:space="preserve"> </w:t>
      </w:r>
      <w:r w:rsidR="0013439E">
        <w:rPr>
          <w:rFonts w:ascii="Times New Roman" w:eastAsia="Times New Roman" w:hAnsi="Times New Roman" w:cs="Times New Roman"/>
          <w:bCs/>
          <w:sz w:val="24"/>
          <w:szCs w:val="24"/>
          <w:lang w:eastAsia="it-IT"/>
        </w:rPr>
        <w:t>e uno scopo, un fine</w:t>
      </w:r>
      <w:r w:rsidR="0013439E">
        <w:rPr>
          <w:rFonts w:ascii="Times New Roman" w:eastAsia="Times New Roman" w:hAnsi="Times New Roman" w:cs="Times New Roman"/>
          <w:bCs/>
          <w:sz w:val="24"/>
          <w:szCs w:val="24"/>
          <w:lang w:eastAsia="it-IT"/>
        </w:rPr>
        <w:t>,</w:t>
      </w:r>
      <w:bookmarkStart w:id="0" w:name="_GoBack"/>
      <w:bookmarkEnd w:id="0"/>
      <w:r w:rsidR="004F2DC3" w:rsidRPr="00065EA8">
        <w:rPr>
          <w:rFonts w:ascii="Times New Roman" w:eastAsia="Times New Roman" w:hAnsi="Times New Roman" w:cs="Times New Roman"/>
          <w:bCs/>
          <w:sz w:val="24"/>
          <w:szCs w:val="24"/>
          <w:lang w:eastAsia="it-IT"/>
        </w:rPr>
        <w:t xml:space="preserve"> Gesù ha dato ai discepoli un compito speciale, quello di “</w:t>
      </w:r>
      <w:r w:rsidR="004F2DC3" w:rsidRPr="00065EA8">
        <w:rPr>
          <w:rFonts w:ascii="Times New Roman" w:eastAsia="Times New Roman" w:hAnsi="Times New Roman" w:cs="Times New Roman"/>
          <w:b/>
          <w:bCs/>
          <w:sz w:val="24"/>
          <w:szCs w:val="24"/>
          <w:lang w:eastAsia="it-IT"/>
        </w:rPr>
        <w:t>andare e portare un frutto</w:t>
      </w:r>
      <w:r w:rsidR="004F2DC3" w:rsidRPr="00065EA8">
        <w:rPr>
          <w:rFonts w:ascii="Times New Roman" w:eastAsia="Times New Roman" w:hAnsi="Times New Roman" w:cs="Times New Roman"/>
          <w:bCs/>
          <w:sz w:val="24"/>
          <w:szCs w:val="24"/>
          <w:lang w:eastAsia="it-IT"/>
        </w:rPr>
        <w:t>” destinato a rimanere: l’efficacia della loro opera non è dunque limitata nel tempo. Ritorna a questo punto il tema della vigna (</w:t>
      </w:r>
      <w:r w:rsidRPr="00065EA8">
        <w:rPr>
          <w:rFonts w:ascii="Times New Roman" w:eastAsia="Times New Roman" w:hAnsi="Times New Roman" w:cs="Times New Roman"/>
          <w:bCs/>
          <w:sz w:val="24"/>
          <w:szCs w:val="24"/>
          <w:lang w:eastAsia="it-IT"/>
        </w:rPr>
        <w:t>15, 5.8</w:t>
      </w:r>
      <w:r w:rsidR="004F2DC3" w:rsidRPr="00065EA8">
        <w:rPr>
          <w:rFonts w:ascii="Times New Roman" w:eastAsia="Times New Roman" w:hAnsi="Times New Roman" w:cs="Times New Roman"/>
          <w:bCs/>
          <w:sz w:val="24"/>
          <w:szCs w:val="24"/>
          <w:lang w:eastAsia="it-IT"/>
        </w:rPr>
        <w:t>) e s</w:t>
      </w:r>
      <w:r>
        <w:rPr>
          <w:rFonts w:ascii="Times New Roman" w:eastAsia="Times New Roman" w:hAnsi="Times New Roman" w:cs="Times New Roman"/>
          <w:bCs/>
          <w:sz w:val="24"/>
          <w:szCs w:val="24"/>
          <w:lang w:eastAsia="it-IT"/>
        </w:rPr>
        <w:t>i</w:t>
      </w:r>
      <w:r w:rsidR="004F2DC3" w:rsidRPr="00065EA8">
        <w:rPr>
          <w:rFonts w:ascii="Times New Roman" w:eastAsia="Times New Roman" w:hAnsi="Times New Roman" w:cs="Times New Roman"/>
          <w:bCs/>
          <w:sz w:val="24"/>
          <w:szCs w:val="24"/>
          <w:lang w:eastAsia="it-IT"/>
        </w:rPr>
        <w:t xml:space="preserve"> precisa nuovamente che l'obiettivo è “</w:t>
      </w:r>
      <w:r w:rsidR="004F2DC3" w:rsidRPr="00065EA8">
        <w:rPr>
          <w:rFonts w:ascii="Times New Roman" w:eastAsia="Times New Roman" w:hAnsi="Times New Roman" w:cs="Times New Roman"/>
          <w:b/>
          <w:bCs/>
          <w:sz w:val="24"/>
          <w:szCs w:val="24"/>
          <w:lang w:eastAsia="it-IT"/>
        </w:rPr>
        <w:t>portare frutto</w:t>
      </w:r>
      <w:r w:rsidR="004F2DC3" w:rsidRPr="00065EA8">
        <w:rPr>
          <w:rFonts w:ascii="Times New Roman" w:eastAsia="Times New Roman" w:hAnsi="Times New Roman" w:cs="Times New Roman"/>
          <w:bCs/>
          <w:sz w:val="24"/>
          <w:szCs w:val="24"/>
          <w:lang w:eastAsia="it-IT"/>
        </w:rPr>
        <w:t xml:space="preserve">” </w:t>
      </w:r>
      <w:r w:rsidRPr="00065EA8">
        <w:rPr>
          <w:rFonts w:ascii="Times New Roman" w:eastAsia="Times New Roman" w:hAnsi="Times New Roman" w:cs="Times New Roman"/>
          <w:bCs/>
          <w:sz w:val="24"/>
          <w:szCs w:val="24"/>
          <w:lang w:eastAsia="it-IT"/>
        </w:rPr>
        <w:t xml:space="preserve">cioè una vita profondamente legata al Cristo con tutti i benefici che ne conseguono. </w:t>
      </w:r>
      <w:r w:rsidR="004F2DC3" w:rsidRPr="00065EA8">
        <w:rPr>
          <w:rFonts w:ascii="Times New Roman" w:eastAsia="Times New Roman" w:hAnsi="Times New Roman" w:cs="Times New Roman"/>
          <w:bCs/>
          <w:sz w:val="24"/>
          <w:szCs w:val="24"/>
          <w:lang w:eastAsia="it-IT"/>
        </w:rPr>
        <w:t xml:space="preserve">Inoltre </w:t>
      </w:r>
      <w:r w:rsidRPr="00065EA8">
        <w:rPr>
          <w:rFonts w:ascii="Times New Roman" w:eastAsia="Times New Roman" w:hAnsi="Times New Roman" w:cs="Times New Roman"/>
          <w:bCs/>
          <w:sz w:val="24"/>
          <w:szCs w:val="24"/>
          <w:lang w:eastAsia="it-IT"/>
        </w:rPr>
        <w:t xml:space="preserve">Gesù ci </w:t>
      </w:r>
      <w:r w:rsidR="004F2DC3" w:rsidRPr="00065EA8">
        <w:rPr>
          <w:rFonts w:ascii="Times New Roman" w:eastAsia="Times New Roman" w:hAnsi="Times New Roman" w:cs="Times New Roman"/>
          <w:bCs/>
          <w:sz w:val="24"/>
          <w:szCs w:val="24"/>
          <w:lang w:eastAsia="it-IT"/>
        </w:rPr>
        <w:t xml:space="preserve">assicura che il Padre </w:t>
      </w:r>
      <w:r w:rsidRPr="00065EA8">
        <w:rPr>
          <w:rFonts w:ascii="Times New Roman" w:eastAsia="Times New Roman" w:hAnsi="Times New Roman" w:cs="Times New Roman"/>
          <w:bCs/>
          <w:sz w:val="24"/>
          <w:szCs w:val="24"/>
          <w:lang w:eastAsia="it-IT"/>
        </w:rPr>
        <w:t>ci c</w:t>
      </w:r>
      <w:r w:rsidR="004F2DC3" w:rsidRPr="00065EA8">
        <w:rPr>
          <w:rFonts w:ascii="Times New Roman" w:eastAsia="Times New Roman" w:hAnsi="Times New Roman" w:cs="Times New Roman"/>
          <w:bCs/>
          <w:sz w:val="24"/>
          <w:szCs w:val="24"/>
          <w:lang w:eastAsia="it-IT"/>
        </w:rPr>
        <w:t xml:space="preserve">oncederà quanto essi chiederanno </w:t>
      </w:r>
      <w:r w:rsidRPr="00065EA8">
        <w:rPr>
          <w:rFonts w:ascii="Times New Roman" w:eastAsia="Times New Roman" w:hAnsi="Times New Roman" w:cs="Times New Roman"/>
          <w:bCs/>
          <w:sz w:val="24"/>
          <w:szCs w:val="24"/>
          <w:lang w:eastAsia="it-IT"/>
        </w:rPr>
        <w:t>“</w:t>
      </w:r>
      <w:r w:rsidR="004F2DC3" w:rsidRPr="00065EA8">
        <w:rPr>
          <w:rFonts w:ascii="Times New Roman" w:eastAsia="Times New Roman" w:hAnsi="Times New Roman" w:cs="Times New Roman"/>
          <w:b/>
          <w:bCs/>
          <w:i/>
          <w:sz w:val="24"/>
          <w:szCs w:val="24"/>
          <w:lang w:eastAsia="it-IT"/>
        </w:rPr>
        <w:t xml:space="preserve">nel </w:t>
      </w:r>
      <w:r w:rsidR="004F2DC3" w:rsidRPr="00065EA8">
        <w:rPr>
          <w:rFonts w:ascii="Times New Roman" w:eastAsia="Times New Roman" w:hAnsi="Times New Roman" w:cs="Times New Roman"/>
          <w:b/>
          <w:bCs/>
          <w:sz w:val="24"/>
          <w:szCs w:val="24"/>
          <w:lang w:eastAsia="it-IT"/>
        </w:rPr>
        <w:t>suo</w:t>
      </w:r>
      <w:r w:rsidR="004F2DC3" w:rsidRPr="00065EA8">
        <w:rPr>
          <w:rFonts w:ascii="Times New Roman" w:eastAsia="Times New Roman" w:hAnsi="Times New Roman" w:cs="Times New Roman"/>
          <w:b/>
          <w:bCs/>
          <w:i/>
          <w:sz w:val="24"/>
          <w:szCs w:val="24"/>
          <w:lang w:eastAsia="it-IT"/>
        </w:rPr>
        <w:t xml:space="preserve"> nome</w:t>
      </w:r>
      <w:r w:rsidRPr="00065EA8">
        <w:rPr>
          <w:rFonts w:ascii="Times New Roman" w:eastAsia="Times New Roman" w:hAnsi="Times New Roman" w:cs="Times New Roman"/>
          <w:bCs/>
          <w:sz w:val="24"/>
          <w:szCs w:val="24"/>
          <w:lang w:eastAsia="it-IT"/>
        </w:rPr>
        <w:t>”.</w:t>
      </w:r>
      <w:r w:rsidR="004F2DC3" w:rsidRPr="00065EA8">
        <w:rPr>
          <w:rFonts w:ascii="Times New Roman" w:eastAsia="Times New Roman" w:hAnsi="Times New Roman" w:cs="Times New Roman"/>
          <w:bCs/>
          <w:sz w:val="24"/>
          <w:szCs w:val="24"/>
          <w:lang w:eastAsia="it-IT"/>
        </w:rPr>
        <w:t xml:space="preserve"> L’efficacia della </w:t>
      </w:r>
      <w:r w:rsidRPr="00065EA8">
        <w:rPr>
          <w:rFonts w:ascii="Times New Roman" w:eastAsia="Times New Roman" w:hAnsi="Times New Roman" w:cs="Times New Roman"/>
          <w:bCs/>
          <w:sz w:val="24"/>
          <w:szCs w:val="24"/>
          <w:lang w:eastAsia="it-IT"/>
        </w:rPr>
        <w:t>mostra</w:t>
      </w:r>
      <w:r w:rsidR="004F2DC3" w:rsidRPr="00065EA8">
        <w:rPr>
          <w:rFonts w:ascii="Times New Roman" w:eastAsia="Times New Roman" w:hAnsi="Times New Roman" w:cs="Times New Roman"/>
          <w:bCs/>
          <w:sz w:val="24"/>
          <w:szCs w:val="24"/>
          <w:lang w:eastAsia="it-IT"/>
        </w:rPr>
        <w:t xml:space="preserve"> preghiera dipenderà dalla </w:t>
      </w:r>
      <w:r w:rsidRPr="00065EA8">
        <w:rPr>
          <w:rFonts w:ascii="Times New Roman" w:eastAsia="Times New Roman" w:hAnsi="Times New Roman" w:cs="Times New Roman"/>
          <w:bCs/>
          <w:sz w:val="24"/>
          <w:szCs w:val="24"/>
          <w:lang w:eastAsia="it-IT"/>
        </w:rPr>
        <w:t>nostra</w:t>
      </w:r>
      <w:r w:rsidR="004F2DC3" w:rsidRPr="00065EA8">
        <w:rPr>
          <w:rFonts w:ascii="Times New Roman" w:eastAsia="Times New Roman" w:hAnsi="Times New Roman" w:cs="Times New Roman"/>
          <w:bCs/>
          <w:sz w:val="24"/>
          <w:szCs w:val="24"/>
          <w:lang w:eastAsia="it-IT"/>
        </w:rPr>
        <w:t xml:space="preserve"> amicizia e intima unione con </w:t>
      </w:r>
      <w:r w:rsidRPr="00065EA8">
        <w:rPr>
          <w:rFonts w:ascii="Times New Roman" w:eastAsia="Times New Roman" w:hAnsi="Times New Roman" w:cs="Times New Roman"/>
          <w:bCs/>
          <w:sz w:val="24"/>
          <w:szCs w:val="24"/>
          <w:lang w:eastAsia="it-IT"/>
        </w:rPr>
        <w:t>Lui.</w:t>
      </w:r>
      <w:r w:rsidR="004F2DC3" w:rsidRPr="00065EA8">
        <w:rPr>
          <w:rFonts w:ascii="Times New Roman" w:eastAsia="Times New Roman" w:hAnsi="Times New Roman" w:cs="Times New Roman"/>
          <w:bCs/>
          <w:sz w:val="24"/>
          <w:szCs w:val="24"/>
          <w:lang w:eastAsia="it-IT"/>
        </w:rPr>
        <w:t xml:space="preserve"> Se rimaniamo in lui possiamo portare davvero frutto.</w:t>
      </w:r>
    </w:p>
    <w:p w:rsidR="00065EA8" w:rsidRPr="00065EA8" w:rsidRDefault="00065EA8" w:rsidP="00065EA8">
      <w:pPr>
        <w:jc w:val="both"/>
        <w:rPr>
          <w:rFonts w:ascii="Times New Roman" w:hAnsi="Times New Roman" w:cs="Times New Roman"/>
          <w:b/>
          <w:i/>
          <w:sz w:val="24"/>
          <w:szCs w:val="24"/>
        </w:rPr>
      </w:pPr>
      <w:r>
        <w:rPr>
          <w:rFonts w:ascii="Times New Roman" w:eastAsia="Times New Roman" w:hAnsi="Times New Roman" w:cs="Times New Roman"/>
          <w:b/>
          <w:bCs/>
          <w:i/>
          <w:sz w:val="24"/>
          <w:szCs w:val="24"/>
          <w:lang w:eastAsia="it-IT"/>
        </w:rPr>
        <w:t xml:space="preserve">                                                                </w:t>
      </w:r>
      <w:r w:rsidRPr="00065EA8">
        <w:rPr>
          <w:rFonts w:ascii="Times New Roman" w:eastAsia="Times New Roman" w:hAnsi="Times New Roman" w:cs="Times New Roman"/>
          <w:b/>
          <w:bCs/>
          <w:i/>
          <w:sz w:val="24"/>
          <w:szCs w:val="24"/>
          <w:lang w:eastAsia="it-IT"/>
        </w:rPr>
        <w:t>v.17 “</w:t>
      </w:r>
      <w:r w:rsidRPr="00065EA8">
        <w:rPr>
          <w:rFonts w:ascii="Times New Roman" w:hAnsi="Times New Roman" w:cs="Times New Roman"/>
          <w:b/>
          <w:i/>
          <w:sz w:val="24"/>
          <w:szCs w:val="24"/>
        </w:rPr>
        <w:t>Questo vi comando: che vi amiate gli uni gli altri.”</w:t>
      </w:r>
      <w:r>
        <w:rPr>
          <w:rFonts w:ascii="Times New Roman" w:hAnsi="Times New Roman" w:cs="Times New Roman"/>
          <w:b/>
          <w:i/>
          <w:sz w:val="24"/>
          <w:szCs w:val="24"/>
        </w:rPr>
        <w:t xml:space="preserve"> </w:t>
      </w:r>
      <w:r>
        <w:rPr>
          <w:rFonts w:ascii="Times New Roman" w:hAnsi="Times New Roman" w:cs="Times New Roman"/>
          <w:sz w:val="24"/>
          <w:szCs w:val="24"/>
        </w:rPr>
        <w:t>E se non lo avessimo ancora capito</w:t>
      </w:r>
      <w:r>
        <w:rPr>
          <w:rFonts w:ascii="Times New Roman" w:hAnsi="Times New Roman" w:cs="Times New Roman"/>
          <w:b/>
          <w:i/>
          <w:sz w:val="24"/>
          <w:szCs w:val="24"/>
        </w:rPr>
        <w:t xml:space="preserve"> </w:t>
      </w:r>
      <w:r w:rsidRPr="006D7D78">
        <w:rPr>
          <w:rFonts w:ascii="Times New Roman" w:eastAsia="Times New Roman" w:hAnsi="Times New Roman" w:cs="Times New Roman"/>
          <w:bCs/>
          <w:sz w:val="24"/>
          <w:szCs w:val="24"/>
          <w:lang w:eastAsia="it-IT"/>
        </w:rPr>
        <w:t>viene ribadito il comando dell’amore vicendevole già espresso nel v. 12</w:t>
      </w:r>
      <w:r w:rsidR="00561FAC">
        <w:rPr>
          <w:rFonts w:ascii="Times New Roman" w:eastAsia="Times New Roman" w:hAnsi="Times New Roman" w:cs="Times New Roman"/>
          <w:bCs/>
          <w:sz w:val="24"/>
          <w:szCs w:val="24"/>
          <w:lang w:eastAsia="it-IT"/>
        </w:rPr>
        <w:t>. “</w:t>
      </w:r>
      <w:r w:rsidR="00561FAC" w:rsidRPr="00065EA8">
        <w:rPr>
          <w:rFonts w:ascii="Times New Roman" w:hAnsi="Times New Roman" w:cs="Times New Roman"/>
          <w:b/>
          <w:i/>
          <w:sz w:val="24"/>
          <w:szCs w:val="24"/>
        </w:rPr>
        <w:t>Questo vi comando</w:t>
      </w:r>
      <w:r w:rsidR="00561FAC">
        <w:rPr>
          <w:rFonts w:ascii="Times New Roman" w:eastAsia="Times New Roman" w:hAnsi="Times New Roman" w:cs="Times New Roman"/>
          <w:bCs/>
          <w:sz w:val="24"/>
          <w:szCs w:val="24"/>
          <w:lang w:eastAsia="it-IT"/>
        </w:rPr>
        <w:t>” l’amore può essere comandato? Sì perché esprime e arricchisce la mia personalità, perché è il valore più alto dal quale dipendono tutti gli altri:</w:t>
      </w:r>
      <w:r w:rsidR="00561FAC" w:rsidRPr="00561FAC">
        <w:t xml:space="preserve"> </w:t>
      </w:r>
      <w:r w:rsidR="00561FAC">
        <w:t>«</w:t>
      </w:r>
      <w:r w:rsidR="00561FAC" w:rsidRPr="00561FAC">
        <w:rPr>
          <w:rFonts w:ascii="Times New Roman" w:eastAsia="Times New Roman" w:hAnsi="Times New Roman" w:cs="Times New Roman"/>
          <w:bCs/>
          <w:sz w:val="24"/>
          <w:szCs w:val="24"/>
          <w:lang w:eastAsia="it-IT"/>
        </w:rPr>
        <w:t>Ama e fai ciò che vuoi</w:t>
      </w:r>
      <w:r w:rsidR="00561FAC">
        <w:rPr>
          <w:rFonts w:ascii="Times New Roman" w:eastAsia="Times New Roman" w:hAnsi="Times New Roman" w:cs="Times New Roman"/>
          <w:bCs/>
          <w:sz w:val="24"/>
          <w:szCs w:val="24"/>
          <w:lang w:eastAsia="it-IT"/>
        </w:rPr>
        <w:t>»</w:t>
      </w:r>
      <w:r w:rsidR="00561FAC">
        <w:rPr>
          <w:rStyle w:val="Rimandonotaapidipagina"/>
          <w:rFonts w:ascii="Times New Roman" w:eastAsia="Times New Roman" w:hAnsi="Times New Roman" w:cs="Times New Roman"/>
          <w:bCs/>
          <w:sz w:val="24"/>
          <w:szCs w:val="24"/>
          <w:lang w:eastAsia="it-IT"/>
        </w:rPr>
        <w:footnoteReference w:id="4"/>
      </w:r>
      <w:r w:rsidR="00561FAC">
        <w:rPr>
          <w:rFonts w:ascii="Times New Roman" w:eastAsia="Times New Roman" w:hAnsi="Times New Roman" w:cs="Times New Roman"/>
          <w:bCs/>
          <w:sz w:val="24"/>
          <w:szCs w:val="24"/>
          <w:lang w:eastAsia="it-IT"/>
        </w:rPr>
        <w:t xml:space="preserve">  </w:t>
      </w:r>
    </w:p>
    <w:p w:rsidR="004F2DC3" w:rsidRPr="006D7D78" w:rsidRDefault="004F2DC3" w:rsidP="004F2DC3">
      <w:pPr>
        <w:jc w:val="both"/>
        <w:rPr>
          <w:rFonts w:ascii="Times New Roman" w:eastAsia="Times New Roman" w:hAnsi="Times New Roman" w:cs="Times New Roman"/>
          <w:bCs/>
          <w:sz w:val="24"/>
          <w:szCs w:val="24"/>
          <w:lang w:eastAsia="it-IT"/>
        </w:rPr>
      </w:pPr>
    </w:p>
    <w:p w:rsidR="004F2DC3" w:rsidRPr="004F2DC3" w:rsidRDefault="004F2DC3" w:rsidP="004F2DC3">
      <w:pPr>
        <w:jc w:val="both"/>
        <w:rPr>
          <w:rFonts w:ascii="Times New Roman" w:eastAsia="Times New Roman" w:hAnsi="Times New Roman" w:cs="Times New Roman"/>
          <w:b/>
          <w:bCs/>
          <w:i/>
          <w:sz w:val="24"/>
          <w:szCs w:val="24"/>
          <w:lang w:eastAsia="it-IT"/>
        </w:rPr>
      </w:pPr>
    </w:p>
    <w:p w:rsidR="0068581E" w:rsidRDefault="0068581E" w:rsidP="0068581E">
      <w:pPr>
        <w:jc w:val="both"/>
        <w:rPr>
          <w:rFonts w:ascii="Times New Roman" w:eastAsia="Times New Roman" w:hAnsi="Times New Roman" w:cs="Times New Roman"/>
          <w:b/>
          <w:bCs/>
          <w:sz w:val="24"/>
          <w:szCs w:val="24"/>
          <w:lang w:eastAsia="it-IT"/>
        </w:rPr>
      </w:pPr>
      <w:r w:rsidRPr="0068581E">
        <w:rPr>
          <w:rFonts w:ascii="Times New Roman" w:eastAsia="Times New Roman" w:hAnsi="Times New Roman" w:cs="Times New Roman"/>
          <w:b/>
          <w:bCs/>
          <w:sz w:val="24"/>
          <w:szCs w:val="24"/>
          <w:lang w:eastAsia="it-IT"/>
        </w:rPr>
        <w:t>Alcune domande per la riflessione personale</w:t>
      </w:r>
    </w:p>
    <w:p w:rsidR="00105194" w:rsidRDefault="00105194" w:rsidP="00105194">
      <w:pPr>
        <w:pStyle w:val="western"/>
        <w:spacing w:after="0" w:afterAutospacing="0"/>
        <w:rPr>
          <w:iCs/>
        </w:rPr>
      </w:pPr>
      <w:r w:rsidRPr="00105194">
        <w:rPr>
          <w:iCs/>
        </w:rPr>
        <w:t xml:space="preserve">Cosa significa per </w:t>
      </w:r>
      <w:r>
        <w:rPr>
          <w:iCs/>
        </w:rPr>
        <w:t>me</w:t>
      </w:r>
      <w:r w:rsidRPr="00105194">
        <w:rPr>
          <w:iCs/>
        </w:rPr>
        <w:t xml:space="preserve"> la parola «amore»?</w:t>
      </w:r>
    </w:p>
    <w:p w:rsidR="00105194" w:rsidRPr="00105194" w:rsidRDefault="00105194" w:rsidP="00105194">
      <w:pPr>
        <w:pStyle w:val="western"/>
        <w:spacing w:after="0" w:afterAutospacing="0"/>
      </w:pPr>
      <w:r w:rsidRPr="00105194">
        <w:rPr>
          <w:iCs/>
        </w:rPr>
        <w:t>Scelgo l´Amore, ossia, la relazione, il mettere alla vista, lo scambio, il dono reciproco,</w:t>
      </w:r>
      <w:r>
        <w:t xml:space="preserve"> </w:t>
      </w:r>
      <w:r w:rsidRPr="00105194">
        <w:rPr>
          <w:iCs/>
        </w:rPr>
        <w:t>l´offerta di me stesso, o scelgo la chiusura, la solitudine, l´isolamento assurdo di un</w:t>
      </w:r>
      <w:r>
        <w:t xml:space="preserve"> </w:t>
      </w:r>
      <w:r w:rsidRPr="00105194">
        <w:rPr>
          <w:iCs/>
        </w:rPr>
        <w:t>uomo, che non vuole stare con Dio né con i suoi simili?</w:t>
      </w:r>
    </w:p>
    <w:p w:rsidR="00105194" w:rsidRDefault="0068581E" w:rsidP="00105194">
      <w:pPr>
        <w:pStyle w:val="western"/>
        <w:spacing w:after="0" w:afterAutospacing="0"/>
        <w:jc w:val="both"/>
        <w:rPr>
          <w:iCs/>
        </w:rPr>
      </w:pPr>
      <w:r w:rsidRPr="00105194">
        <w:rPr>
          <w:iCs/>
        </w:rPr>
        <w:t xml:space="preserve">Come mostro il mio amore a Dio e al prossimo, con sentimentalismi o, come Egli </w:t>
      </w:r>
      <w:r w:rsidR="00105194" w:rsidRPr="00105194">
        <w:rPr>
          <w:iCs/>
        </w:rPr>
        <w:t>ci dice</w:t>
      </w:r>
      <w:r w:rsidRPr="00105194">
        <w:rPr>
          <w:iCs/>
        </w:rPr>
        <w:t xml:space="preserve">, compiendo la sua volontà? </w:t>
      </w:r>
    </w:p>
    <w:p w:rsidR="00105194" w:rsidRDefault="00105194" w:rsidP="0068581E">
      <w:pPr>
        <w:pStyle w:val="western"/>
        <w:spacing w:after="0" w:afterAutospacing="0"/>
        <w:rPr>
          <w:iCs/>
        </w:rPr>
      </w:pPr>
      <w:r>
        <w:rPr>
          <w:iCs/>
        </w:rPr>
        <w:t xml:space="preserve">C’è </w:t>
      </w:r>
      <w:r w:rsidRPr="00105194">
        <w:rPr>
          <w:iCs/>
        </w:rPr>
        <w:t>un</w:t>
      </w:r>
      <w:r w:rsidR="0068581E" w:rsidRPr="00105194">
        <w:rPr>
          <w:iCs/>
        </w:rPr>
        <w:t xml:space="preserve"> vero amore nella</w:t>
      </w:r>
      <w:r>
        <w:rPr>
          <w:iCs/>
        </w:rPr>
        <w:t xml:space="preserve"> mia</w:t>
      </w:r>
      <w:r w:rsidR="0068581E" w:rsidRPr="00105194">
        <w:rPr>
          <w:iCs/>
        </w:rPr>
        <w:t xml:space="preserve"> famiglia</w:t>
      </w:r>
      <w:r>
        <w:rPr>
          <w:iCs/>
        </w:rPr>
        <w:t>?</w:t>
      </w:r>
    </w:p>
    <w:p w:rsidR="0068581E" w:rsidRPr="00105194" w:rsidRDefault="00105194" w:rsidP="0068581E">
      <w:pPr>
        <w:pStyle w:val="western"/>
        <w:spacing w:after="0" w:afterAutospacing="0"/>
        <w:rPr>
          <w:lang w:val="es-ES"/>
        </w:rPr>
      </w:pPr>
      <w:r>
        <w:rPr>
          <w:iCs/>
        </w:rPr>
        <w:t xml:space="preserve">C’è </w:t>
      </w:r>
      <w:r w:rsidRPr="00105194">
        <w:rPr>
          <w:iCs/>
        </w:rPr>
        <w:t>un vero amore</w:t>
      </w:r>
      <w:r>
        <w:rPr>
          <w:iCs/>
        </w:rPr>
        <w:t xml:space="preserve"> </w:t>
      </w:r>
      <w:r w:rsidR="0068581E" w:rsidRPr="00105194">
        <w:rPr>
          <w:iCs/>
        </w:rPr>
        <w:t>e nella nostra</w:t>
      </w:r>
      <w:r>
        <w:rPr>
          <w:lang w:val="es-ES"/>
        </w:rPr>
        <w:t xml:space="preserve"> c</w:t>
      </w:r>
      <w:r w:rsidRPr="00105194">
        <w:rPr>
          <w:iCs/>
        </w:rPr>
        <w:t>comunità</w:t>
      </w:r>
      <w:r w:rsidR="0068581E" w:rsidRPr="00105194">
        <w:rPr>
          <w:iCs/>
        </w:rPr>
        <w:t xml:space="preserve"> cristiana?</w:t>
      </w:r>
    </w:p>
    <w:p w:rsidR="00105194" w:rsidRDefault="0068581E" w:rsidP="00E472B1">
      <w:pPr>
        <w:jc w:val="both"/>
        <w:rPr>
          <w:rFonts w:ascii="Times New Roman" w:hAnsi="Times New Roman" w:cs="Times New Roman"/>
          <w:sz w:val="24"/>
          <w:szCs w:val="24"/>
        </w:rPr>
      </w:pPr>
      <w:r w:rsidRPr="00105194">
        <w:rPr>
          <w:rFonts w:ascii="Times New Roman" w:hAnsi="Times New Roman" w:cs="Times New Roman"/>
          <w:sz w:val="24"/>
          <w:szCs w:val="24"/>
        </w:rPr>
        <w:t>Amare il prossimo come Gesù ci ha amato. Ecco l’ideale di ogni cristiano. Come lo vivo?</w:t>
      </w:r>
      <w:r w:rsidRPr="00105194">
        <w:rPr>
          <w:rFonts w:ascii="Times New Roman" w:hAnsi="Times New Roman" w:cs="Times New Roman"/>
          <w:sz w:val="24"/>
          <w:szCs w:val="24"/>
        </w:rPr>
        <w:br/>
      </w:r>
    </w:p>
    <w:p w:rsidR="006D7D78" w:rsidRPr="00105194" w:rsidRDefault="0068581E" w:rsidP="00E472B1">
      <w:pPr>
        <w:jc w:val="both"/>
        <w:rPr>
          <w:rFonts w:ascii="Times New Roman" w:hAnsi="Times New Roman" w:cs="Times New Roman"/>
          <w:sz w:val="24"/>
          <w:szCs w:val="24"/>
        </w:rPr>
      </w:pPr>
      <w:r w:rsidRPr="00105194">
        <w:rPr>
          <w:rFonts w:ascii="Times New Roman" w:hAnsi="Times New Roman" w:cs="Times New Roman"/>
          <w:sz w:val="24"/>
          <w:szCs w:val="24"/>
        </w:rPr>
        <w:t xml:space="preserve">Tutto ciò che ho udito dal Padre ve l’ho raccontato. Ecco l’ideale della comunità: giungere ad una trasparenza totale. Come lo viviamo nella </w:t>
      </w:r>
      <w:r w:rsidR="00105194">
        <w:rPr>
          <w:rFonts w:ascii="Times New Roman" w:hAnsi="Times New Roman" w:cs="Times New Roman"/>
          <w:sz w:val="24"/>
          <w:szCs w:val="24"/>
        </w:rPr>
        <w:t>nostra</w:t>
      </w:r>
      <w:r w:rsidRPr="00105194">
        <w:rPr>
          <w:rFonts w:ascii="Times New Roman" w:hAnsi="Times New Roman" w:cs="Times New Roman"/>
          <w:sz w:val="24"/>
          <w:szCs w:val="24"/>
        </w:rPr>
        <w:t xml:space="preserve"> comunità?</w:t>
      </w:r>
    </w:p>
    <w:p w:rsidR="008F7552" w:rsidRDefault="008F7552" w:rsidP="008F7552">
      <w:pPr>
        <w:pStyle w:val="western"/>
        <w:jc w:val="both"/>
        <w:rPr>
          <w:b/>
          <w:bCs/>
        </w:rPr>
      </w:pPr>
      <w:r w:rsidRPr="00746C4F">
        <w:rPr>
          <w:rFonts w:eastAsia="Calibri"/>
          <w:b/>
        </w:rPr>
        <w:t xml:space="preserve">Dal </w:t>
      </w:r>
      <w:r w:rsidRPr="00746C4F">
        <w:rPr>
          <w:rFonts w:eastAsia="Calibri"/>
          <w:b/>
          <w:i/>
        </w:rPr>
        <w:t>“Catechismo della Chiesa cattolica</w:t>
      </w:r>
      <w:r w:rsidRPr="00746C4F">
        <w:rPr>
          <w:rFonts w:eastAsia="Calibri"/>
          <w:b/>
        </w:rPr>
        <w:t>”</w:t>
      </w:r>
      <w:r w:rsidRPr="00F27A57">
        <w:rPr>
          <w:b/>
          <w:bCs/>
        </w:rPr>
        <w:t xml:space="preserve"> </w:t>
      </w:r>
    </w:p>
    <w:p w:rsidR="008F7552" w:rsidRPr="008F7552" w:rsidRDefault="008F7552" w:rsidP="008F7552">
      <w:pPr>
        <w:jc w:val="both"/>
        <w:rPr>
          <w:rFonts w:ascii="Times New Roman" w:hAnsi="Times New Roman" w:cs="Times New Roman"/>
          <w:sz w:val="24"/>
          <w:szCs w:val="24"/>
        </w:rPr>
      </w:pPr>
      <w:r w:rsidRPr="008F7552">
        <w:rPr>
          <w:rFonts w:ascii="Times New Roman" w:hAnsi="Times New Roman" w:cs="Times New Roman"/>
          <w:b/>
          <w:sz w:val="24"/>
          <w:szCs w:val="24"/>
        </w:rPr>
        <w:t xml:space="preserve">1823 </w:t>
      </w:r>
      <w:r w:rsidRPr="008F7552">
        <w:rPr>
          <w:rFonts w:ascii="Times New Roman" w:hAnsi="Times New Roman" w:cs="Times New Roman"/>
          <w:sz w:val="24"/>
          <w:szCs w:val="24"/>
        </w:rPr>
        <w:t xml:space="preserve">Gesù fa della carità il comandamento nuovo [Cfr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13,34]. Amando i suoi “sino alla fine”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13,1), egli manifesta l'amore che riceve dal Padre. Amandosi gli uni gli altri, i discepoli </w:t>
      </w:r>
      <w:r w:rsidRPr="008F7552">
        <w:rPr>
          <w:rFonts w:ascii="Times New Roman" w:hAnsi="Times New Roman" w:cs="Times New Roman"/>
          <w:sz w:val="24"/>
          <w:szCs w:val="24"/>
        </w:rPr>
        <w:lastRenderedPageBreak/>
        <w:t>imitano l'amore di Gesù, che essi ricevono a loro volta. Per questo Gesù dice: “Come il Padre ha amato me, così anch'io ho amato voi. Rimanete nel mio amore”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15,9). E ancora: “Questo è il mio comandamento: che vi amiate gli uni gli altri, come io vi ho amati”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15,12).</w:t>
      </w:r>
    </w:p>
    <w:p w:rsidR="008F7552" w:rsidRPr="008F7552" w:rsidRDefault="008F7552" w:rsidP="008F7552">
      <w:pPr>
        <w:jc w:val="both"/>
        <w:rPr>
          <w:rFonts w:ascii="Times New Roman" w:hAnsi="Times New Roman" w:cs="Times New Roman"/>
          <w:sz w:val="24"/>
          <w:szCs w:val="24"/>
        </w:rPr>
      </w:pPr>
      <w:r w:rsidRPr="008F7552">
        <w:rPr>
          <w:rFonts w:ascii="Times New Roman" w:hAnsi="Times New Roman" w:cs="Times New Roman"/>
          <w:b/>
          <w:sz w:val="24"/>
          <w:szCs w:val="24"/>
        </w:rPr>
        <w:t xml:space="preserve">1970 </w:t>
      </w:r>
      <w:r w:rsidRPr="008F7552">
        <w:rPr>
          <w:rFonts w:ascii="Times New Roman" w:hAnsi="Times New Roman" w:cs="Times New Roman"/>
          <w:sz w:val="24"/>
          <w:szCs w:val="24"/>
        </w:rPr>
        <w:t xml:space="preserve">La Legge evangelica implica la scelta decisiva tra “le due vie” [Cfr </w:t>
      </w:r>
      <w:r w:rsidRPr="008F7552">
        <w:rPr>
          <w:rFonts w:ascii="Cambria Math" w:hAnsi="Cambria Math" w:cs="Cambria Math"/>
          <w:sz w:val="24"/>
          <w:szCs w:val="24"/>
        </w:rPr>
        <w:t>⇒</w:t>
      </w:r>
      <w:r w:rsidRPr="008F7552">
        <w:rPr>
          <w:rFonts w:ascii="Times New Roman" w:hAnsi="Times New Roman" w:cs="Times New Roman"/>
          <w:sz w:val="24"/>
          <w:szCs w:val="24"/>
        </w:rPr>
        <w:t xml:space="preserve"> Mt 7,13-14] e il mettere in pratica le parole del Signore; [Cfr </w:t>
      </w:r>
      <w:r w:rsidRPr="008F7552">
        <w:rPr>
          <w:rFonts w:ascii="Cambria Math" w:hAnsi="Cambria Math" w:cs="Cambria Math"/>
          <w:sz w:val="24"/>
          <w:szCs w:val="24"/>
        </w:rPr>
        <w:t>⇒</w:t>
      </w:r>
      <w:r w:rsidRPr="008F7552">
        <w:rPr>
          <w:rFonts w:ascii="Times New Roman" w:hAnsi="Times New Roman" w:cs="Times New Roman"/>
          <w:sz w:val="24"/>
          <w:szCs w:val="24"/>
        </w:rPr>
        <w:t xml:space="preserve"> Mt 7,21-27] essa si riassume nella “regola d'oro”: “Tutto quanto volete che gli uomini facciano a voi, anche voi fatelo a loro: questa infatti è la Legge e i Profeti” (</w:t>
      </w:r>
      <w:r w:rsidRPr="008F7552">
        <w:rPr>
          <w:rFonts w:ascii="Cambria Math" w:hAnsi="Cambria Math" w:cs="Cambria Math"/>
          <w:sz w:val="24"/>
          <w:szCs w:val="24"/>
        </w:rPr>
        <w:t>⇒</w:t>
      </w:r>
      <w:r w:rsidRPr="008F7552">
        <w:rPr>
          <w:rFonts w:ascii="Times New Roman" w:hAnsi="Times New Roman" w:cs="Times New Roman"/>
          <w:sz w:val="24"/>
          <w:szCs w:val="24"/>
        </w:rPr>
        <w:t xml:space="preserve"> Mt 7,12) [Cfr </w:t>
      </w:r>
      <w:r w:rsidRPr="008F7552">
        <w:rPr>
          <w:rFonts w:ascii="Cambria Math" w:hAnsi="Cambria Math" w:cs="Cambria Math"/>
          <w:sz w:val="24"/>
          <w:szCs w:val="24"/>
        </w:rPr>
        <w:t>⇒</w:t>
      </w:r>
      <w:r>
        <w:rPr>
          <w:rFonts w:ascii="Times New Roman" w:hAnsi="Times New Roman" w:cs="Times New Roman"/>
          <w:sz w:val="24"/>
          <w:szCs w:val="24"/>
        </w:rPr>
        <w:t xml:space="preserve"> Lc 6,31]. </w:t>
      </w:r>
      <w:r w:rsidRPr="008F7552">
        <w:rPr>
          <w:rFonts w:ascii="Times New Roman" w:hAnsi="Times New Roman" w:cs="Times New Roman"/>
          <w:sz w:val="24"/>
          <w:szCs w:val="24"/>
        </w:rPr>
        <w:t>Tutta la Legge evangelica è racchiusa nel “comandamento nuovo” di Gesù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13,</w:t>
      </w:r>
      <w:proofErr w:type="gramStart"/>
      <w:r w:rsidRPr="008F7552">
        <w:rPr>
          <w:rFonts w:ascii="Times New Roman" w:hAnsi="Times New Roman" w:cs="Times New Roman"/>
          <w:sz w:val="24"/>
          <w:szCs w:val="24"/>
        </w:rPr>
        <w:t>34 )</w:t>
      </w:r>
      <w:proofErr w:type="gramEnd"/>
      <w:r w:rsidRPr="008F7552">
        <w:rPr>
          <w:rFonts w:ascii="Times New Roman" w:hAnsi="Times New Roman" w:cs="Times New Roman"/>
          <w:sz w:val="24"/>
          <w:szCs w:val="24"/>
        </w:rPr>
        <w:t xml:space="preserve">, di amarci gli uni gli altri come lui ci ha amati [Cfr </w:t>
      </w:r>
      <w:r w:rsidRPr="008F7552">
        <w:rPr>
          <w:rFonts w:ascii="Cambria Math" w:hAnsi="Cambria Math" w:cs="Cambria Math"/>
          <w:sz w:val="24"/>
          <w:szCs w:val="24"/>
        </w:rPr>
        <w:t>⇒</w:t>
      </w:r>
      <w:r w:rsidRPr="008F7552">
        <w:rPr>
          <w:rFonts w:ascii="Times New Roman" w:hAnsi="Times New Roman" w:cs="Times New Roman"/>
          <w:sz w:val="24"/>
          <w:szCs w:val="24"/>
        </w:rPr>
        <w:t xml:space="preserve"> Gv 15,12 ].</w:t>
      </w:r>
    </w:p>
    <w:p w:rsidR="008F7552" w:rsidRPr="008F7552" w:rsidRDefault="008F7552" w:rsidP="008F7552">
      <w:pPr>
        <w:jc w:val="both"/>
        <w:rPr>
          <w:rFonts w:ascii="Times New Roman" w:hAnsi="Times New Roman" w:cs="Times New Roman"/>
          <w:sz w:val="24"/>
          <w:szCs w:val="24"/>
        </w:rPr>
      </w:pPr>
      <w:r w:rsidRPr="008F7552">
        <w:rPr>
          <w:rFonts w:ascii="Times New Roman" w:hAnsi="Times New Roman" w:cs="Times New Roman"/>
          <w:b/>
          <w:sz w:val="24"/>
          <w:szCs w:val="24"/>
        </w:rPr>
        <w:t>1972</w:t>
      </w:r>
      <w:r w:rsidRPr="008F7552">
        <w:rPr>
          <w:rFonts w:ascii="Times New Roman" w:hAnsi="Times New Roman" w:cs="Times New Roman"/>
          <w:sz w:val="24"/>
          <w:szCs w:val="24"/>
        </w:rPr>
        <w:t xml:space="preserve"> La Legge nuova è chiamata una legge d'amore, perché fa agire in virtù dell'amore che lo Spirito Santo infonde, più che sotto la spinta del timore; una legge di grazia, perché, per mezzo della fede e dei sacramenti, conferisce la forza della grazia per agire; una legge di libertà , [Cfr </w:t>
      </w:r>
      <w:hyperlink r:id="rId7" w:anchor="GC.1.25"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w:t>
      </w:r>
      <w:proofErr w:type="spellStart"/>
      <w:r w:rsidRPr="008F7552">
        <w:rPr>
          <w:rFonts w:ascii="Times New Roman" w:hAnsi="Times New Roman" w:cs="Times New Roman"/>
          <w:sz w:val="24"/>
          <w:szCs w:val="24"/>
        </w:rPr>
        <w:t>Gc</w:t>
      </w:r>
      <w:proofErr w:type="spellEnd"/>
      <w:r w:rsidRPr="008F7552">
        <w:rPr>
          <w:rFonts w:ascii="Times New Roman" w:hAnsi="Times New Roman" w:cs="Times New Roman"/>
          <w:sz w:val="24"/>
          <w:szCs w:val="24"/>
        </w:rPr>
        <w:t xml:space="preserve"> 1,25; </w:t>
      </w:r>
      <w:hyperlink r:id="rId8" w:anchor="GC.2.12"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w:t>
      </w:r>
      <w:proofErr w:type="spellStart"/>
      <w:r w:rsidRPr="008F7552">
        <w:rPr>
          <w:rFonts w:ascii="Times New Roman" w:hAnsi="Times New Roman" w:cs="Times New Roman"/>
          <w:sz w:val="24"/>
          <w:szCs w:val="24"/>
        </w:rPr>
        <w:t>Gc</w:t>
      </w:r>
      <w:proofErr w:type="spellEnd"/>
      <w:r w:rsidRPr="008F7552">
        <w:rPr>
          <w:rFonts w:ascii="Times New Roman" w:hAnsi="Times New Roman" w:cs="Times New Roman"/>
          <w:sz w:val="24"/>
          <w:szCs w:val="24"/>
        </w:rPr>
        <w:t xml:space="preserve"> 2,12] perché ci libera dalle osservanze rituali e giuridiche della Legge antica, ci porta ad agire spontaneamente sotto l'impulso della carità, ed infine ci fa passare dalla condizione del servo “che non sa quello che fa il suo padrone” a quella di amico di Cristo “perché tutto ciò che ho udito dal Padre l'ho fatto conoscere a voi” ( </w:t>
      </w:r>
      <w:hyperlink r:id="rId9" w:anchor="GV.15.15"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Gv 15,15 ), o ancora alla condizione di figlio erede [Cfr </w:t>
      </w:r>
      <w:hyperlink r:id="rId10" w:anchor="GAL.4.1"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w:t>
      </w:r>
      <w:proofErr w:type="spellStart"/>
      <w:r w:rsidRPr="008F7552">
        <w:rPr>
          <w:rFonts w:ascii="Times New Roman" w:hAnsi="Times New Roman" w:cs="Times New Roman"/>
          <w:sz w:val="24"/>
          <w:szCs w:val="24"/>
        </w:rPr>
        <w:t>Gal</w:t>
      </w:r>
      <w:proofErr w:type="spellEnd"/>
      <w:r w:rsidRPr="008F7552">
        <w:rPr>
          <w:rFonts w:ascii="Times New Roman" w:hAnsi="Times New Roman" w:cs="Times New Roman"/>
          <w:sz w:val="24"/>
          <w:szCs w:val="24"/>
        </w:rPr>
        <w:t xml:space="preserve"> 4,1-7; 1973 </w:t>
      </w:r>
      <w:hyperlink r:id="rId11" w:anchor="GAL.4.21"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w:t>
      </w:r>
      <w:proofErr w:type="spellStart"/>
      <w:r w:rsidRPr="008F7552">
        <w:rPr>
          <w:rFonts w:ascii="Times New Roman" w:hAnsi="Times New Roman" w:cs="Times New Roman"/>
          <w:sz w:val="24"/>
          <w:szCs w:val="24"/>
        </w:rPr>
        <w:t>Gal</w:t>
      </w:r>
      <w:proofErr w:type="spellEnd"/>
      <w:r w:rsidRPr="008F7552">
        <w:rPr>
          <w:rFonts w:ascii="Times New Roman" w:hAnsi="Times New Roman" w:cs="Times New Roman"/>
          <w:sz w:val="24"/>
          <w:szCs w:val="24"/>
        </w:rPr>
        <w:t xml:space="preserve"> 4,21-31; </w:t>
      </w:r>
      <w:hyperlink r:id="rId12" w:anchor="RM.8.15" w:tgtFrame="_blank" w:history="1">
        <w:r w:rsidRPr="008F7552">
          <w:rPr>
            <w:rStyle w:val="Collegamentoipertestuale"/>
            <w:rFonts w:ascii="Cambria Math" w:hAnsi="Cambria Math" w:cs="Cambria Math"/>
            <w:b/>
            <w:bCs/>
            <w:color w:val="auto"/>
            <w:sz w:val="24"/>
            <w:szCs w:val="24"/>
          </w:rPr>
          <w:t>⇒</w:t>
        </w:r>
      </w:hyperlink>
      <w:r w:rsidRPr="008F7552">
        <w:rPr>
          <w:rFonts w:ascii="Times New Roman" w:hAnsi="Times New Roman" w:cs="Times New Roman"/>
          <w:sz w:val="24"/>
          <w:szCs w:val="24"/>
        </w:rPr>
        <w:t> </w:t>
      </w:r>
      <w:proofErr w:type="spellStart"/>
      <w:r w:rsidRPr="008F7552">
        <w:rPr>
          <w:rFonts w:ascii="Times New Roman" w:hAnsi="Times New Roman" w:cs="Times New Roman"/>
          <w:sz w:val="24"/>
          <w:szCs w:val="24"/>
        </w:rPr>
        <w:t>Rm</w:t>
      </w:r>
      <w:proofErr w:type="spellEnd"/>
      <w:r w:rsidRPr="008F7552">
        <w:rPr>
          <w:rFonts w:ascii="Times New Roman" w:hAnsi="Times New Roman" w:cs="Times New Roman"/>
          <w:sz w:val="24"/>
          <w:szCs w:val="24"/>
        </w:rPr>
        <w:t xml:space="preserve"> 8,15].</w:t>
      </w:r>
    </w:p>
    <w:p w:rsidR="008F7552" w:rsidRPr="008F7552" w:rsidRDefault="008F7552" w:rsidP="008F7552">
      <w:pPr>
        <w:jc w:val="both"/>
        <w:rPr>
          <w:rFonts w:ascii="Times New Roman" w:hAnsi="Times New Roman" w:cs="Times New Roman"/>
          <w:sz w:val="24"/>
          <w:szCs w:val="24"/>
        </w:rPr>
      </w:pPr>
      <w:r w:rsidRPr="008F7552">
        <w:rPr>
          <w:rFonts w:ascii="Times New Roman" w:hAnsi="Times New Roman" w:cs="Times New Roman"/>
          <w:sz w:val="24"/>
          <w:szCs w:val="24"/>
        </w:rPr>
        <w:t> </w:t>
      </w:r>
      <w:r w:rsidRPr="008F7552">
        <w:rPr>
          <w:rFonts w:ascii="Times New Roman" w:hAnsi="Times New Roman" w:cs="Times New Roman"/>
          <w:b/>
          <w:sz w:val="24"/>
          <w:szCs w:val="24"/>
        </w:rPr>
        <w:t>1973</w:t>
      </w:r>
      <w:r w:rsidRPr="008F7552">
        <w:rPr>
          <w:rFonts w:ascii="Times New Roman" w:hAnsi="Times New Roman" w:cs="Times New Roman"/>
          <w:sz w:val="24"/>
          <w:szCs w:val="24"/>
        </w:rPr>
        <w:t xml:space="preserve"> Oltre ai suoi precetti, la Legge nuova comprende anche i consigli evangelici. La distinzione tradizionale tra i comandamenti di Dio e i consigli evangelici si stabilisce in rapporto alla carità, perfezione della vita cristiana. I precetti mirano a rimuovere ciò che è incompatibile con la carità. I consigli si prefiggono di rimuovere ciò che, pur senza contrastare con la carità, può rappresentare un ostacolo per il suo sviluppo [Cfr San Tommaso d'Aquino, Summa </w:t>
      </w:r>
      <w:proofErr w:type="spellStart"/>
      <w:r w:rsidRPr="008F7552">
        <w:rPr>
          <w:rFonts w:ascii="Times New Roman" w:hAnsi="Times New Roman" w:cs="Times New Roman"/>
          <w:sz w:val="24"/>
          <w:szCs w:val="24"/>
        </w:rPr>
        <w:t>theologiae</w:t>
      </w:r>
      <w:proofErr w:type="spellEnd"/>
      <w:r w:rsidRPr="008F7552">
        <w:rPr>
          <w:rFonts w:ascii="Times New Roman" w:hAnsi="Times New Roman" w:cs="Times New Roman"/>
          <w:sz w:val="24"/>
          <w:szCs w:val="24"/>
        </w:rPr>
        <w:t>, II-II, 184, 3].</w:t>
      </w:r>
    </w:p>
    <w:p w:rsidR="008F7552" w:rsidRPr="008F7552" w:rsidRDefault="008F7552" w:rsidP="008F7552">
      <w:pPr>
        <w:jc w:val="both"/>
        <w:rPr>
          <w:rFonts w:ascii="Times New Roman" w:hAnsi="Times New Roman" w:cs="Times New Roman"/>
          <w:sz w:val="24"/>
          <w:szCs w:val="24"/>
        </w:rPr>
      </w:pPr>
      <w:r w:rsidRPr="008F7552">
        <w:rPr>
          <w:rFonts w:ascii="Times New Roman" w:hAnsi="Times New Roman" w:cs="Times New Roman"/>
          <w:sz w:val="24"/>
          <w:szCs w:val="24"/>
        </w:rPr>
        <w:t> </w:t>
      </w:r>
      <w:r w:rsidRPr="008F7552">
        <w:rPr>
          <w:rFonts w:ascii="Times New Roman" w:hAnsi="Times New Roman" w:cs="Times New Roman"/>
          <w:b/>
          <w:sz w:val="24"/>
          <w:szCs w:val="24"/>
        </w:rPr>
        <w:t>1974</w:t>
      </w:r>
      <w:r w:rsidRPr="008F7552">
        <w:rPr>
          <w:rFonts w:ascii="Times New Roman" w:hAnsi="Times New Roman" w:cs="Times New Roman"/>
          <w:sz w:val="24"/>
          <w:szCs w:val="24"/>
        </w:rPr>
        <w:t xml:space="preserve"> I consigli evangelici esprimono la pienezza vivente della carità, sempre insoddisfatta di non dare di più. Testimoniano il suo slancio e sollecitano la nostra prontezza spirituale. La perfezione della Legge nuova consiste essenzialmente nei comandamenti dell'amore di Dio e del prossimo. I consigli indicano vie più dirette, mezzi più spediti e vanno praticati in conformità alla vocazione di ciascuno:</w:t>
      </w:r>
    </w:p>
    <w:p w:rsidR="008F7552" w:rsidRDefault="008F7552" w:rsidP="008F7552">
      <w:pPr>
        <w:jc w:val="both"/>
        <w:rPr>
          <w:rFonts w:ascii="Times New Roman" w:hAnsi="Times New Roman" w:cs="Times New Roman"/>
          <w:sz w:val="24"/>
          <w:szCs w:val="24"/>
        </w:rPr>
      </w:pPr>
      <w:r w:rsidRPr="008F7552">
        <w:rPr>
          <w:rFonts w:ascii="Times New Roman" w:hAnsi="Times New Roman" w:cs="Times New Roman"/>
          <w:sz w:val="24"/>
          <w:szCs w:val="24"/>
        </w:rPr>
        <w:t> Dio non vuole che tutti osservino tutti i consigli, ma soltanto quelli appropriati, secondo la diversità delle persone, dei tempi, delle occasioni e delle forze, stando a quanto richiede la carità; perché è lei che, come regina di tutte le virtù, di tutti i comandamenti, di tutti i consigli, in una parola, di tutta la legge e di tutte le azioni cristiane, assegna a tutti e a tutte il posto, l'ordine, il tempo, il valore [San Francesco di Sales, Trattato sull'amor di Dio, 8, 6].</w:t>
      </w:r>
    </w:p>
    <w:p w:rsidR="00105194" w:rsidRDefault="00105194" w:rsidP="008F7552">
      <w:pPr>
        <w:jc w:val="both"/>
        <w:rPr>
          <w:rFonts w:ascii="Times New Roman" w:hAnsi="Times New Roman" w:cs="Times New Roman"/>
          <w:sz w:val="24"/>
          <w:szCs w:val="24"/>
        </w:rPr>
      </w:pPr>
    </w:p>
    <w:p w:rsidR="00105194" w:rsidRDefault="00105194" w:rsidP="008F7552">
      <w:pPr>
        <w:jc w:val="both"/>
        <w:rPr>
          <w:rFonts w:ascii="Times New Roman" w:hAnsi="Times New Roman" w:cs="Times New Roman"/>
          <w:sz w:val="24"/>
          <w:szCs w:val="24"/>
        </w:rPr>
      </w:pPr>
      <w:r>
        <w:rPr>
          <w:rFonts w:ascii="Times New Roman" w:hAnsi="Times New Roman" w:cs="Times New Roman"/>
          <w:sz w:val="24"/>
          <w:szCs w:val="24"/>
        </w:rPr>
        <w:t>PREGHIAMO</w:t>
      </w:r>
    </w:p>
    <w:p w:rsidR="00F230C3" w:rsidRDefault="00105194" w:rsidP="00F230C3">
      <w:pPr>
        <w:jc w:val="both"/>
        <w:rPr>
          <w:rFonts w:ascii="Times New Roman" w:hAnsi="Times New Roman" w:cs="Times New Roman"/>
          <w:sz w:val="24"/>
          <w:szCs w:val="24"/>
        </w:rPr>
      </w:pPr>
      <w:r w:rsidRPr="00105194">
        <w:rPr>
          <w:rFonts w:ascii="Times New Roman" w:hAnsi="Times New Roman" w:cs="Times New Roman"/>
          <w:sz w:val="24"/>
          <w:szCs w:val="24"/>
        </w:rPr>
        <w:t xml:space="preserve">O Dio, che ci hai amati per primo e ci hai donato il tuo Figlio, perché riceviamo la vita per mezzo di lui, fa' che nel tuo Spirito impariamo ad amarci gli uni agli altri come lui ci ha amati, fino a dare la vita per i fratelli. </w:t>
      </w:r>
      <w:r w:rsidR="00F230C3" w:rsidRPr="00C65217">
        <w:rPr>
          <w:rFonts w:ascii="Times New Roman" w:hAnsi="Times New Roman" w:cs="Times New Roman"/>
          <w:sz w:val="24"/>
          <w:szCs w:val="24"/>
        </w:rPr>
        <w:t>Per Cristo</w:t>
      </w:r>
      <w:r w:rsidR="00F230C3">
        <w:rPr>
          <w:rFonts w:ascii="Times New Roman" w:hAnsi="Times New Roman" w:cs="Times New Roman"/>
          <w:sz w:val="24"/>
          <w:szCs w:val="24"/>
        </w:rPr>
        <w:t xml:space="preserve"> nostro Signore. Amen</w:t>
      </w:r>
    </w:p>
    <w:p w:rsidR="00105194" w:rsidRDefault="00105194" w:rsidP="00105194">
      <w:pPr>
        <w:jc w:val="both"/>
        <w:rPr>
          <w:rFonts w:ascii="Times New Roman" w:hAnsi="Times New Roman" w:cs="Times New Roman"/>
          <w:sz w:val="24"/>
          <w:szCs w:val="24"/>
        </w:rPr>
      </w:pPr>
    </w:p>
    <w:p w:rsidR="00105194" w:rsidRPr="00105194" w:rsidRDefault="00105194" w:rsidP="00105194">
      <w:pPr>
        <w:jc w:val="both"/>
        <w:rPr>
          <w:rFonts w:ascii="Times New Roman" w:hAnsi="Times New Roman" w:cs="Times New Roman"/>
          <w:sz w:val="24"/>
          <w:szCs w:val="24"/>
        </w:rPr>
      </w:pPr>
    </w:p>
    <w:p w:rsidR="001145FE" w:rsidRDefault="001145FE" w:rsidP="001145FE">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1145FE" w:rsidRPr="00765F8D" w:rsidRDefault="001145FE" w:rsidP="001145FE">
      <w:pPr>
        <w:jc w:val="center"/>
        <w:rPr>
          <w:color w:val="FF0000"/>
        </w:rPr>
      </w:pPr>
    </w:p>
    <w:sectPr w:rsidR="001145FE" w:rsidRPr="00765F8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7B" w:rsidRDefault="00D65E7B" w:rsidP="00E472B1">
      <w:pPr>
        <w:spacing w:after="0" w:line="240" w:lineRule="auto"/>
      </w:pPr>
      <w:r>
        <w:separator/>
      </w:r>
    </w:p>
  </w:endnote>
  <w:endnote w:type="continuationSeparator" w:id="0">
    <w:p w:rsidR="00D65E7B" w:rsidRDefault="00D65E7B" w:rsidP="00E4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icE">
    <w:panose1 w:val="000004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04444"/>
      <w:docPartObj>
        <w:docPartGallery w:val="Page Numbers (Bottom of Page)"/>
        <w:docPartUnique/>
      </w:docPartObj>
    </w:sdtPr>
    <w:sdtEndPr/>
    <w:sdtContent>
      <w:p w:rsidR="00E472B1" w:rsidRDefault="00E472B1">
        <w:pPr>
          <w:pStyle w:val="Pidipagina"/>
        </w:pPr>
        <w:r>
          <w:fldChar w:fldCharType="begin"/>
        </w:r>
        <w:r>
          <w:instrText>PAGE   \* MERGEFORMAT</w:instrText>
        </w:r>
        <w:r>
          <w:fldChar w:fldCharType="separate"/>
        </w:r>
        <w:r w:rsidR="0013439E">
          <w:rPr>
            <w:noProof/>
          </w:rPr>
          <w:t>4</w:t>
        </w:r>
        <w:r>
          <w:fldChar w:fldCharType="end"/>
        </w:r>
      </w:p>
    </w:sdtContent>
  </w:sdt>
  <w:p w:rsidR="00E472B1" w:rsidRDefault="00E472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7B" w:rsidRDefault="00D65E7B" w:rsidP="00E472B1">
      <w:pPr>
        <w:spacing w:after="0" w:line="240" w:lineRule="auto"/>
      </w:pPr>
      <w:r>
        <w:separator/>
      </w:r>
    </w:p>
  </w:footnote>
  <w:footnote w:type="continuationSeparator" w:id="0">
    <w:p w:rsidR="00D65E7B" w:rsidRDefault="00D65E7B" w:rsidP="00E472B1">
      <w:pPr>
        <w:spacing w:after="0" w:line="240" w:lineRule="auto"/>
      </w:pPr>
      <w:r>
        <w:continuationSeparator/>
      </w:r>
    </w:p>
  </w:footnote>
  <w:footnote w:id="1">
    <w:p w:rsidR="007D6675" w:rsidRDefault="007D6675" w:rsidP="007D6675">
      <w:pPr>
        <w:pStyle w:val="Testonotaapidipagina"/>
        <w:jc w:val="both"/>
      </w:pPr>
      <w:r>
        <w:rPr>
          <w:rStyle w:val="Rimandonotaapidipagina"/>
        </w:rPr>
        <w:footnoteRef/>
      </w:r>
      <w:r>
        <w:t xml:space="preserve"> </w:t>
      </w:r>
      <w:r>
        <w:rPr>
          <w:rStyle w:val="Rimandonotaapidipagina"/>
        </w:rPr>
        <w:footnoteRef/>
      </w:r>
      <w:r w:rsidRPr="00F00CE1">
        <w:t xml:space="preserve">Il verbo rimanere s’incontra 118 volte nel Nuovo Testamento, di cui soltanto 12 nei Vangeli sinottici, 17 in Paolo e ben 67 nel Vangelo e nelle Lettere di Giovanni. Il termine appare il più delle volte (43 dei 67 casi) nell’espressione composta rimanere in. </w:t>
      </w:r>
      <w:r>
        <w:t>S</w:t>
      </w:r>
      <w:r w:rsidRPr="00F00CE1">
        <w:t>i possono distinguere tre modalità dell’uso del verbo rimanere e delle espressioni ad esso collegate: innanzitutto l’uso semplicemente biografico-spaziale, connesso alla descrizione degli spostamenti di Gesù nella sua missione pubblica. In secondo luogo le espressioni che ricorrono nei racconti degli incontri evangelici, come quelli con Giovanni e Andrea (Gv 1,38-39) e con i samaritani (Gv 4,40-42). E infine le formule contenute nei discorsi di Gesù o nelle Lettere: si tratta di inviti ai discepoli a rimanere in Lui, rimanendo nella sua parola e nel suo amore. Vi sono affermazioni in cui è indicato insieme il rapporto di Gesù con i discepoli e il rapporto di Gesù con il Padre e la comunione con il Padre e con il Figlio che viene sperimentata dai discepoli.</w:t>
      </w:r>
      <w:r>
        <w:t xml:space="preserve"> (</w:t>
      </w:r>
      <w:proofErr w:type="spellStart"/>
      <w:r w:rsidRPr="00F00CE1">
        <w:t>Ignace</w:t>
      </w:r>
      <w:proofErr w:type="spellEnd"/>
      <w:r w:rsidRPr="00F00CE1">
        <w:t xml:space="preserve"> de la </w:t>
      </w:r>
      <w:proofErr w:type="spellStart"/>
      <w:r w:rsidRPr="00F00CE1">
        <w:t>Potterie</w:t>
      </w:r>
      <w:proofErr w:type="spellEnd"/>
      <w:r>
        <w:t xml:space="preserve"> </w:t>
      </w:r>
      <w:proofErr w:type="spellStart"/>
      <w:r>
        <w:t>s.j.</w:t>
      </w:r>
      <w:proofErr w:type="spellEnd"/>
      <w:r>
        <w:t>)</w:t>
      </w:r>
    </w:p>
    <w:p w:rsidR="007D6675" w:rsidRDefault="007D6675">
      <w:pPr>
        <w:pStyle w:val="Testonotaapidipagina"/>
      </w:pPr>
    </w:p>
  </w:footnote>
  <w:footnote w:id="2">
    <w:p w:rsidR="00F14AC5" w:rsidRDefault="00F14AC5" w:rsidP="00F14AC5">
      <w:pPr>
        <w:pStyle w:val="Testonotaapidipagina"/>
        <w:jc w:val="both"/>
      </w:pPr>
      <w:r>
        <w:rPr>
          <w:rStyle w:val="Rimandonotaapidipagina"/>
        </w:rPr>
        <w:footnoteRef/>
      </w:r>
      <w:r>
        <w:t xml:space="preserve"> </w:t>
      </w:r>
      <w:r w:rsidRPr="00F14AC5">
        <w:t>Io sono il buon pastore. Il buon pastore dà la propria vita per le pecore. Il mercenario - che non è pastore e al quale le pecore non appartengono - vede venire il lupo, abbandona le pecore e fugge, e il lupo le rapisce e le disperde</w:t>
      </w:r>
      <w:r>
        <w:t>.</w:t>
      </w:r>
    </w:p>
  </w:footnote>
  <w:footnote w:id="3">
    <w:p w:rsidR="004F2DC3" w:rsidRDefault="004F2DC3">
      <w:pPr>
        <w:pStyle w:val="Testonotaapidipagina"/>
      </w:pPr>
      <w:r>
        <w:rPr>
          <w:rStyle w:val="Rimandonotaapidipagina"/>
        </w:rPr>
        <w:footnoteRef/>
      </w:r>
      <w:r>
        <w:t xml:space="preserve"> </w:t>
      </w:r>
      <w:r w:rsidRPr="004F2DC3">
        <w:t xml:space="preserve">  Il concetto di amicizia viene utilizzato nell’AT per indicare il rapporto con Dio a proposito di Abramo (cfr. Gen 18,17), di Mosè (cfr. Es 33,11) e di coloro che abitano con la Sapienza (cfr. </w:t>
      </w:r>
      <w:proofErr w:type="spellStart"/>
      <w:r w:rsidRPr="004F2DC3">
        <w:t>Sap</w:t>
      </w:r>
      <w:proofErr w:type="spellEnd"/>
      <w:r w:rsidRPr="004F2DC3">
        <w:t xml:space="preserve"> 7,27-28).</w:t>
      </w:r>
    </w:p>
  </w:footnote>
  <w:footnote w:id="4">
    <w:p w:rsidR="00561FAC" w:rsidRDefault="00561FAC" w:rsidP="00561FAC">
      <w:pPr>
        <w:pStyle w:val="Testonotaapidipagina"/>
        <w:jc w:val="both"/>
      </w:pPr>
      <w:r>
        <w:rPr>
          <w:rStyle w:val="Rimandonotaapidipagina"/>
        </w:rPr>
        <w:footnoteRef/>
      </w:r>
      <w:r>
        <w:t xml:space="preserve"> Sant’Agostino dal “</w:t>
      </w:r>
      <w:r w:rsidRPr="00561FAC">
        <w:rPr>
          <w:i/>
        </w:rPr>
        <w:t>Commento alla prima lettera di san Giovanni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8D"/>
    <w:rsid w:val="00011846"/>
    <w:rsid w:val="00065EA8"/>
    <w:rsid w:val="00105194"/>
    <w:rsid w:val="001145FE"/>
    <w:rsid w:val="0013439E"/>
    <w:rsid w:val="00154DDB"/>
    <w:rsid w:val="002A15DE"/>
    <w:rsid w:val="002B16C0"/>
    <w:rsid w:val="003272EF"/>
    <w:rsid w:val="004A5E81"/>
    <w:rsid w:val="004F2DC3"/>
    <w:rsid w:val="00561FAC"/>
    <w:rsid w:val="005B7BA2"/>
    <w:rsid w:val="0068581E"/>
    <w:rsid w:val="006D03B6"/>
    <w:rsid w:val="006D7D78"/>
    <w:rsid w:val="00765F8D"/>
    <w:rsid w:val="007D6675"/>
    <w:rsid w:val="008946C2"/>
    <w:rsid w:val="008A286E"/>
    <w:rsid w:val="008E15DF"/>
    <w:rsid w:val="008F36A5"/>
    <w:rsid w:val="008F7552"/>
    <w:rsid w:val="009465AF"/>
    <w:rsid w:val="00C14631"/>
    <w:rsid w:val="00D65E7B"/>
    <w:rsid w:val="00DA70B3"/>
    <w:rsid w:val="00E47147"/>
    <w:rsid w:val="00E472B1"/>
    <w:rsid w:val="00E510E9"/>
    <w:rsid w:val="00E734B4"/>
    <w:rsid w:val="00F14AC5"/>
    <w:rsid w:val="00F230C3"/>
    <w:rsid w:val="00F30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A8D02-51FC-43CE-9518-6E460A4B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145FE"/>
  </w:style>
  <w:style w:type="paragraph" w:styleId="NormaleWeb">
    <w:name w:val="Normal (Web)"/>
    <w:basedOn w:val="Normale"/>
    <w:uiPriority w:val="99"/>
    <w:semiHidden/>
    <w:unhideWhenUsed/>
    <w:rsid w:val="001145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145FE"/>
    <w:rPr>
      <w:color w:val="0000FF"/>
      <w:u w:val="single"/>
    </w:rPr>
  </w:style>
  <w:style w:type="paragraph" w:styleId="Intestazione">
    <w:name w:val="header"/>
    <w:basedOn w:val="Normale"/>
    <w:link w:val="IntestazioneCarattere"/>
    <w:uiPriority w:val="99"/>
    <w:unhideWhenUsed/>
    <w:rsid w:val="00E47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72B1"/>
  </w:style>
  <w:style w:type="paragraph" w:styleId="Pidipagina">
    <w:name w:val="footer"/>
    <w:basedOn w:val="Normale"/>
    <w:link w:val="PidipaginaCarattere"/>
    <w:uiPriority w:val="99"/>
    <w:unhideWhenUsed/>
    <w:rsid w:val="00E47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2B1"/>
  </w:style>
  <w:style w:type="paragraph" w:customStyle="1" w:styleId="western">
    <w:name w:val="western"/>
    <w:basedOn w:val="Normale"/>
    <w:rsid w:val="006858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8581E"/>
    <w:rPr>
      <w:i/>
      <w:iCs/>
    </w:rPr>
  </w:style>
  <w:style w:type="paragraph" w:styleId="Testonotaapidipagina">
    <w:name w:val="footnote text"/>
    <w:basedOn w:val="Normale"/>
    <w:link w:val="TestonotaapidipaginaCarattere"/>
    <w:uiPriority w:val="99"/>
    <w:semiHidden/>
    <w:unhideWhenUsed/>
    <w:rsid w:val="008A28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286E"/>
    <w:rPr>
      <w:sz w:val="20"/>
      <w:szCs w:val="20"/>
    </w:rPr>
  </w:style>
  <w:style w:type="character" w:styleId="Rimandonotaapidipagina">
    <w:name w:val="footnote reference"/>
    <w:basedOn w:val="Carpredefinitoparagrafo"/>
    <w:uiPriority w:val="99"/>
    <w:semiHidden/>
    <w:unhideWhenUsed/>
    <w:rsid w:val="008A286E"/>
    <w:rPr>
      <w:vertAlign w:val="superscript"/>
    </w:rPr>
  </w:style>
  <w:style w:type="paragraph" w:styleId="Testofumetto">
    <w:name w:val="Balloon Text"/>
    <w:basedOn w:val="Normale"/>
    <w:link w:val="TestofumettoCarattere"/>
    <w:uiPriority w:val="99"/>
    <w:semiHidden/>
    <w:unhideWhenUsed/>
    <w:rsid w:val="008E15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1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30787">
      <w:bodyDiv w:val="1"/>
      <w:marLeft w:val="0"/>
      <w:marRight w:val="0"/>
      <w:marTop w:val="0"/>
      <w:marBottom w:val="0"/>
      <w:divBdr>
        <w:top w:val="none" w:sz="0" w:space="0" w:color="auto"/>
        <w:left w:val="none" w:sz="0" w:space="0" w:color="auto"/>
        <w:bottom w:val="none" w:sz="0" w:space="0" w:color="auto"/>
        <w:right w:val="none" w:sz="0" w:space="0" w:color="auto"/>
      </w:divBdr>
      <w:divsChild>
        <w:div w:id="168452020">
          <w:marLeft w:val="0"/>
          <w:marRight w:val="0"/>
          <w:marTop w:val="0"/>
          <w:marBottom w:val="0"/>
          <w:divBdr>
            <w:top w:val="none" w:sz="0" w:space="0" w:color="auto"/>
            <w:left w:val="none" w:sz="0" w:space="0" w:color="auto"/>
            <w:bottom w:val="none" w:sz="0" w:space="0" w:color="auto"/>
            <w:right w:val="none" w:sz="0" w:space="0" w:color="auto"/>
          </w:divBdr>
        </w:div>
      </w:divsChild>
    </w:div>
    <w:div w:id="391270069">
      <w:bodyDiv w:val="1"/>
      <w:marLeft w:val="0"/>
      <w:marRight w:val="0"/>
      <w:marTop w:val="0"/>
      <w:marBottom w:val="0"/>
      <w:divBdr>
        <w:top w:val="none" w:sz="0" w:space="0" w:color="auto"/>
        <w:left w:val="none" w:sz="0" w:space="0" w:color="auto"/>
        <w:bottom w:val="none" w:sz="0" w:space="0" w:color="auto"/>
        <w:right w:val="none" w:sz="0" w:space="0" w:color="auto"/>
      </w:divBdr>
      <w:divsChild>
        <w:div w:id="1695887037">
          <w:marLeft w:val="0"/>
          <w:marRight w:val="0"/>
          <w:marTop w:val="0"/>
          <w:marBottom w:val="0"/>
          <w:divBdr>
            <w:top w:val="none" w:sz="0" w:space="0" w:color="auto"/>
            <w:left w:val="none" w:sz="0" w:space="0" w:color="auto"/>
            <w:bottom w:val="none" w:sz="0" w:space="0" w:color="auto"/>
            <w:right w:val="none" w:sz="0" w:space="0" w:color="auto"/>
          </w:divBdr>
        </w:div>
      </w:divsChild>
    </w:div>
    <w:div w:id="547230203">
      <w:bodyDiv w:val="1"/>
      <w:marLeft w:val="0"/>
      <w:marRight w:val="0"/>
      <w:marTop w:val="0"/>
      <w:marBottom w:val="0"/>
      <w:divBdr>
        <w:top w:val="none" w:sz="0" w:space="0" w:color="auto"/>
        <w:left w:val="none" w:sz="0" w:space="0" w:color="auto"/>
        <w:bottom w:val="none" w:sz="0" w:space="0" w:color="auto"/>
        <w:right w:val="none" w:sz="0" w:space="0" w:color="auto"/>
      </w:divBdr>
    </w:div>
    <w:div w:id="624191316">
      <w:bodyDiv w:val="1"/>
      <w:marLeft w:val="0"/>
      <w:marRight w:val="0"/>
      <w:marTop w:val="0"/>
      <w:marBottom w:val="0"/>
      <w:divBdr>
        <w:top w:val="none" w:sz="0" w:space="0" w:color="auto"/>
        <w:left w:val="none" w:sz="0" w:space="0" w:color="auto"/>
        <w:bottom w:val="none" w:sz="0" w:space="0" w:color="auto"/>
        <w:right w:val="none" w:sz="0" w:space="0" w:color="auto"/>
      </w:divBdr>
    </w:div>
    <w:div w:id="754477283">
      <w:bodyDiv w:val="1"/>
      <w:marLeft w:val="0"/>
      <w:marRight w:val="0"/>
      <w:marTop w:val="0"/>
      <w:marBottom w:val="0"/>
      <w:divBdr>
        <w:top w:val="none" w:sz="0" w:space="0" w:color="auto"/>
        <w:left w:val="none" w:sz="0" w:space="0" w:color="auto"/>
        <w:bottom w:val="none" w:sz="0" w:space="0" w:color="auto"/>
        <w:right w:val="none" w:sz="0" w:space="0" w:color="auto"/>
      </w:divBdr>
    </w:div>
    <w:div w:id="1005323756">
      <w:bodyDiv w:val="1"/>
      <w:marLeft w:val="0"/>
      <w:marRight w:val="0"/>
      <w:marTop w:val="0"/>
      <w:marBottom w:val="0"/>
      <w:divBdr>
        <w:top w:val="none" w:sz="0" w:space="0" w:color="auto"/>
        <w:left w:val="none" w:sz="0" w:space="0" w:color="auto"/>
        <w:bottom w:val="none" w:sz="0" w:space="0" w:color="auto"/>
        <w:right w:val="none" w:sz="0" w:space="0" w:color="auto"/>
      </w:divBdr>
    </w:div>
    <w:div w:id="1052316489">
      <w:bodyDiv w:val="1"/>
      <w:marLeft w:val="0"/>
      <w:marRight w:val="0"/>
      <w:marTop w:val="0"/>
      <w:marBottom w:val="0"/>
      <w:divBdr>
        <w:top w:val="none" w:sz="0" w:space="0" w:color="auto"/>
        <w:left w:val="none" w:sz="0" w:space="0" w:color="auto"/>
        <w:bottom w:val="none" w:sz="0" w:space="0" w:color="auto"/>
        <w:right w:val="none" w:sz="0" w:space="0" w:color="auto"/>
      </w:divBdr>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sChild>
        <w:div w:id="1194001627">
          <w:marLeft w:val="0"/>
          <w:marRight w:val="0"/>
          <w:marTop w:val="0"/>
          <w:marBottom w:val="0"/>
          <w:divBdr>
            <w:top w:val="none" w:sz="0" w:space="0" w:color="auto"/>
            <w:left w:val="none" w:sz="0" w:space="0" w:color="auto"/>
            <w:bottom w:val="none" w:sz="0" w:space="0" w:color="auto"/>
            <w:right w:val="none" w:sz="0" w:space="0" w:color="auto"/>
          </w:divBdr>
          <w:divsChild>
            <w:div w:id="818771971">
              <w:marLeft w:val="0"/>
              <w:marRight w:val="0"/>
              <w:marTop w:val="0"/>
              <w:marBottom w:val="0"/>
              <w:divBdr>
                <w:top w:val="none" w:sz="0" w:space="0" w:color="auto"/>
                <w:left w:val="none" w:sz="0" w:space="0" w:color="auto"/>
                <w:bottom w:val="none" w:sz="0" w:space="0" w:color="auto"/>
                <w:right w:val="none" w:sz="0" w:space="0" w:color="auto"/>
              </w:divBdr>
              <w:divsChild>
                <w:div w:id="223948611">
                  <w:marLeft w:val="0"/>
                  <w:marRight w:val="0"/>
                  <w:marTop w:val="0"/>
                  <w:marBottom w:val="0"/>
                  <w:divBdr>
                    <w:top w:val="none" w:sz="0" w:space="0" w:color="auto"/>
                    <w:left w:val="none" w:sz="0" w:space="0" w:color="auto"/>
                    <w:bottom w:val="none" w:sz="0" w:space="0" w:color="auto"/>
                    <w:right w:val="none" w:sz="0" w:space="0" w:color="auto"/>
                  </w:divBdr>
                </w:div>
                <w:div w:id="541749446">
                  <w:marLeft w:val="0"/>
                  <w:marRight w:val="0"/>
                  <w:marTop w:val="0"/>
                  <w:marBottom w:val="0"/>
                  <w:divBdr>
                    <w:top w:val="none" w:sz="0" w:space="0" w:color="auto"/>
                    <w:left w:val="none" w:sz="0" w:space="0" w:color="auto"/>
                    <w:bottom w:val="none" w:sz="0" w:space="0" w:color="auto"/>
                    <w:right w:val="none" w:sz="0" w:space="0" w:color="auto"/>
                  </w:divBdr>
                </w:div>
                <w:div w:id="245382168">
                  <w:marLeft w:val="0"/>
                  <w:marRight w:val="0"/>
                  <w:marTop w:val="0"/>
                  <w:marBottom w:val="0"/>
                  <w:divBdr>
                    <w:top w:val="none" w:sz="0" w:space="0" w:color="auto"/>
                    <w:left w:val="none" w:sz="0" w:space="0" w:color="auto"/>
                    <w:bottom w:val="none" w:sz="0" w:space="0" w:color="auto"/>
                    <w:right w:val="none" w:sz="0" w:space="0" w:color="auto"/>
                  </w:divBdr>
                </w:div>
                <w:div w:id="94207779">
                  <w:marLeft w:val="0"/>
                  <w:marRight w:val="0"/>
                  <w:marTop w:val="0"/>
                  <w:marBottom w:val="0"/>
                  <w:divBdr>
                    <w:top w:val="none" w:sz="0" w:space="0" w:color="auto"/>
                    <w:left w:val="none" w:sz="0" w:space="0" w:color="auto"/>
                    <w:bottom w:val="none" w:sz="0" w:space="0" w:color="auto"/>
                    <w:right w:val="none" w:sz="0" w:space="0" w:color="auto"/>
                  </w:divBdr>
                </w:div>
                <w:div w:id="4970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4108">
      <w:bodyDiv w:val="1"/>
      <w:marLeft w:val="0"/>
      <w:marRight w:val="0"/>
      <w:marTop w:val="0"/>
      <w:marBottom w:val="0"/>
      <w:divBdr>
        <w:top w:val="none" w:sz="0" w:space="0" w:color="auto"/>
        <w:left w:val="none" w:sz="0" w:space="0" w:color="auto"/>
        <w:bottom w:val="none" w:sz="0" w:space="0" w:color="auto"/>
        <w:right w:val="none" w:sz="0" w:space="0" w:color="auto"/>
      </w:divBdr>
    </w:div>
    <w:div w:id="1147354963">
      <w:bodyDiv w:val="1"/>
      <w:marLeft w:val="0"/>
      <w:marRight w:val="0"/>
      <w:marTop w:val="0"/>
      <w:marBottom w:val="0"/>
      <w:divBdr>
        <w:top w:val="none" w:sz="0" w:space="0" w:color="auto"/>
        <w:left w:val="none" w:sz="0" w:space="0" w:color="auto"/>
        <w:bottom w:val="none" w:sz="0" w:space="0" w:color="auto"/>
        <w:right w:val="none" w:sz="0" w:space="0" w:color="auto"/>
      </w:divBdr>
    </w:div>
    <w:div w:id="1329945103">
      <w:bodyDiv w:val="1"/>
      <w:marLeft w:val="0"/>
      <w:marRight w:val="0"/>
      <w:marTop w:val="0"/>
      <w:marBottom w:val="0"/>
      <w:divBdr>
        <w:top w:val="none" w:sz="0" w:space="0" w:color="auto"/>
        <w:left w:val="none" w:sz="0" w:space="0" w:color="auto"/>
        <w:bottom w:val="none" w:sz="0" w:space="0" w:color="auto"/>
        <w:right w:val="none" w:sz="0" w:space="0" w:color="auto"/>
      </w:divBdr>
      <w:divsChild>
        <w:div w:id="1121343786">
          <w:marLeft w:val="0"/>
          <w:marRight w:val="0"/>
          <w:marTop w:val="0"/>
          <w:marBottom w:val="0"/>
          <w:divBdr>
            <w:top w:val="none" w:sz="0" w:space="0" w:color="auto"/>
            <w:left w:val="none" w:sz="0" w:space="0" w:color="auto"/>
            <w:bottom w:val="none" w:sz="0" w:space="0" w:color="auto"/>
            <w:right w:val="none" w:sz="0" w:space="0" w:color="auto"/>
          </w:divBdr>
        </w:div>
      </w:divsChild>
    </w:div>
    <w:div w:id="1338002740">
      <w:bodyDiv w:val="1"/>
      <w:marLeft w:val="0"/>
      <w:marRight w:val="0"/>
      <w:marTop w:val="0"/>
      <w:marBottom w:val="0"/>
      <w:divBdr>
        <w:top w:val="none" w:sz="0" w:space="0" w:color="auto"/>
        <w:left w:val="none" w:sz="0" w:space="0" w:color="auto"/>
        <w:bottom w:val="none" w:sz="0" w:space="0" w:color="auto"/>
        <w:right w:val="none" w:sz="0" w:space="0" w:color="auto"/>
      </w:divBdr>
    </w:div>
    <w:div w:id="2082169576">
      <w:bodyDiv w:val="1"/>
      <w:marLeft w:val="0"/>
      <w:marRight w:val="0"/>
      <w:marTop w:val="0"/>
      <w:marBottom w:val="0"/>
      <w:divBdr>
        <w:top w:val="none" w:sz="0" w:space="0" w:color="auto"/>
        <w:left w:val="none" w:sz="0" w:space="0" w:color="auto"/>
        <w:bottom w:val="none" w:sz="0" w:space="0" w:color="auto"/>
        <w:right w:val="none" w:sz="0" w:space="0" w:color="auto"/>
      </w:divBdr>
      <w:divsChild>
        <w:div w:id="2108118255">
          <w:marLeft w:val="300"/>
          <w:marRight w:val="0"/>
          <w:marTop w:val="75"/>
          <w:marBottom w:val="45"/>
          <w:divBdr>
            <w:top w:val="none" w:sz="0" w:space="0" w:color="auto"/>
            <w:left w:val="none" w:sz="0" w:space="0" w:color="auto"/>
            <w:bottom w:val="none" w:sz="0" w:space="0" w:color="auto"/>
            <w:right w:val="none" w:sz="0" w:space="0" w:color="auto"/>
          </w:divBdr>
        </w:div>
      </w:divsChild>
    </w:div>
    <w:div w:id="21302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ITA0001/_PZ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archive/ITA0001/_PZQ.HTM" TargetMode="External"/><Relationship Id="rId12" Type="http://schemas.openxmlformats.org/officeDocument/2006/relationships/hyperlink" Target="http://www.vatican.va/archive/ITA0001/_PX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tican.va/archive/ITA0001/_PY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tican.va/archive/ITA0001/_PYA.HTM" TargetMode="External"/><Relationship Id="rId4" Type="http://schemas.openxmlformats.org/officeDocument/2006/relationships/webSettings" Target="webSettings.xml"/><Relationship Id="rId9" Type="http://schemas.openxmlformats.org/officeDocument/2006/relationships/hyperlink" Target="http://www.vatican.va/archive/ITA0001/_PVZ.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F103-3B34-450A-BA7F-53FFF192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1922</Words>
  <Characters>10961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17</cp:revision>
  <cp:lastPrinted>2015-05-04T13:38:00Z</cp:lastPrinted>
  <dcterms:created xsi:type="dcterms:W3CDTF">2015-02-27T14:34:00Z</dcterms:created>
  <dcterms:modified xsi:type="dcterms:W3CDTF">2015-05-04T17:22:00Z</dcterms:modified>
</cp:coreProperties>
</file>